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BB1" w:rsidRPr="00550CA5" w:rsidRDefault="00670BB1" w:rsidP="00670BB1">
      <w:pPr>
        <w:jc w:val="center"/>
        <w:rPr>
          <w:noProof/>
          <w:sz w:val="22"/>
          <w:szCs w:val="22"/>
        </w:rPr>
      </w:pPr>
      <w:r w:rsidRPr="00550CA5">
        <w:rPr>
          <w:rFonts w:eastAsia="Calibri"/>
          <w:noProof/>
          <w:sz w:val="22"/>
          <w:szCs w:val="22"/>
        </w:rPr>
        <w:drawing>
          <wp:inline distT="0" distB="0" distL="0" distR="0" wp14:anchorId="795CA0F9" wp14:editId="71986F75">
            <wp:extent cx="2074545" cy="716280"/>
            <wp:effectExtent l="0" t="0" r="1905" b="7620"/>
            <wp:docPr id="2" name="Рисунок 2" descr="удмурт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дмуртэнерг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BB1" w:rsidRPr="00550CA5" w:rsidRDefault="00670BB1" w:rsidP="00670BB1">
      <w:pPr>
        <w:jc w:val="center"/>
        <w:rPr>
          <w:noProof/>
          <w:sz w:val="22"/>
          <w:szCs w:val="22"/>
        </w:rPr>
      </w:pPr>
    </w:p>
    <w:p w:rsidR="00670BB1" w:rsidRPr="00550CA5" w:rsidRDefault="00670BB1" w:rsidP="00670BB1">
      <w:pPr>
        <w:jc w:val="center"/>
        <w:rPr>
          <w:noProof/>
          <w:sz w:val="22"/>
          <w:szCs w:val="22"/>
        </w:rPr>
      </w:pPr>
    </w:p>
    <w:p w:rsidR="00670BB1" w:rsidRPr="00550CA5" w:rsidRDefault="00670BB1" w:rsidP="00670BB1">
      <w:pPr>
        <w:jc w:val="center"/>
        <w:rPr>
          <w:sz w:val="22"/>
          <w:szCs w:val="22"/>
          <w:lang w:val="en-US"/>
        </w:rPr>
      </w:pPr>
    </w:p>
    <w:p w:rsidR="00670BB1" w:rsidRPr="00550CA5" w:rsidRDefault="00670BB1" w:rsidP="00670BB1">
      <w:pPr>
        <w:tabs>
          <w:tab w:val="left" w:pos="3060"/>
        </w:tabs>
        <w:jc w:val="center"/>
        <w:rPr>
          <w:sz w:val="22"/>
          <w:szCs w:val="22"/>
        </w:rPr>
      </w:pPr>
      <w:r w:rsidRPr="00550CA5">
        <w:rPr>
          <w:sz w:val="22"/>
          <w:szCs w:val="22"/>
        </w:rPr>
        <w:t>Публичное акционерное общество</w:t>
      </w:r>
    </w:p>
    <w:p w:rsidR="00670BB1" w:rsidRPr="00550CA5" w:rsidRDefault="00670BB1" w:rsidP="00670BB1">
      <w:pPr>
        <w:tabs>
          <w:tab w:val="left" w:pos="3060"/>
        </w:tabs>
        <w:jc w:val="center"/>
        <w:rPr>
          <w:sz w:val="22"/>
          <w:szCs w:val="22"/>
        </w:rPr>
      </w:pPr>
      <w:r w:rsidRPr="00550CA5">
        <w:rPr>
          <w:sz w:val="22"/>
          <w:szCs w:val="22"/>
        </w:rPr>
        <w:t>«</w:t>
      </w:r>
      <w:r w:rsidR="00ED69D6">
        <w:rPr>
          <w:sz w:val="22"/>
          <w:szCs w:val="22"/>
        </w:rPr>
        <w:t>Россети</w:t>
      </w:r>
      <w:r w:rsidRPr="00550CA5">
        <w:rPr>
          <w:sz w:val="22"/>
          <w:szCs w:val="22"/>
        </w:rPr>
        <w:t xml:space="preserve"> Центр и Приволжь</w:t>
      </w:r>
      <w:r w:rsidR="00ED69D6">
        <w:rPr>
          <w:sz w:val="22"/>
          <w:szCs w:val="22"/>
        </w:rPr>
        <w:t>е</w:t>
      </w:r>
      <w:r w:rsidRPr="00550CA5">
        <w:rPr>
          <w:sz w:val="22"/>
          <w:szCs w:val="22"/>
        </w:rPr>
        <w:t>»</w:t>
      </w:r>
    </w:p>
    <w:p w:rsidR="00670BB1" w:rsidRPr="00550CA5" w:rsidRDefault="00670BB1" w:rsidP="00670BB1">
      <w:pPr>
        <w:tabs>
          <w:tab w:val="left" w:pos="3060"/>
        </w:tabs>
        <w:jc w:val="center"/>
        <w:rPr>
          <w:sz w:val="22"/>
          <w:szCs w:val="22"/>
        </w:rPr>
      </w:pPr>
      <w:r w:rsidRPr="00550CA5">
        <w:rPr>
          <w:sz w:val="22"/>
          <w:szCs w:val="22"/>
        </w:rPr>
        <w:t>Филиал «Удмуртэнерго»</w:t>
      </w:r>
    </w:p>
    <w:p w:rsidR="00670BB1" w:rsidRPr="00550CA5" w:rsidRDefault="00670BB1" w:rsidP="00670BB1">
      <w:pPr>
        <w:tabs>
          <w:tab w:val="left" w:pos="3060"/>
        </w:tabs>
        <w:rPr>
          <w:sz w:val="22"/>
          <w:szCs w:val="22"/>
        </w:rPr>
      </w:pPr>
    </w:p>
    <w:p w:rsidR="00670BB1" w:rsidRPr="00550CA5" w:rsidRDefault="00670BB1" w:rsidP="00670BB1">
      <w:pPr>
        <w:rPr>
          <w:sz w:val="22"/>
          <w:szCs w:val="22"/>
        </w:rPr>
      </w:pPr>
    </w:p>
    <w:p w:rsidR="00670BB1" w:rsidRPr="00550CA5" w:rsidRDefault="00670BB1" w:rsidP="00670BB1">
      <w:pPr>
        <w:rPr>
          <w:sz w:val="22"/>
          <w:szCs w:val="22"/>
        </w:rPr>
      </w:pPr>
    </w:p>
    <w:p w:rsidR="00670BB1" w:rsidRPr="00550CA5" w:rsidRDefault="00670BB1" w:rsidP="00670BB1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9"/>
        <w:gridCol w:w="4649"/>
      </w:tblGrid>
      <w:tr w:rsidR="001B5452" w:rsidRPr="001725FC" w:rsidTr="007E22A1">
        <w:tc>
          <w:tcPr>
            <w:tcW w:w="4677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УТВЕРЖДАЮ</w:t>
            </w:r>
          </w:p>
        </w:tc>
        <w:tc>
          <w:tcPr>
            <w:tcW w:w="4678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СОГЛАСОВАНО</w:t>
            </w:r>
          </w:p>
        </w:tc>
      </w:tr>
      <w:tr w:rsidR="001B5452" w:rsidRPr="001725FC" w:rsidTr="007E22A1">
        <w:trPr>
          <w:trHeight w:val="759"/>
        </w:trPr>
        <w:tc>
          <w:tcPr>
            <w:tcW w:w="4677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</w:p>
          <w:p w:rsidR="001B5452" w:rsidRPr="001725FC" w:rsidRDefault="001B5452" w:rsidP="007E22A1">
            <w:pPr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Первый заместитель директора - Главный инженер</w:t>
            </w:r>
          </w:p>
        </w:tc>
        <w:tc>
          <w:tcPr>
            <w:tcW w:w="4678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</w:p>
          <w:p w:rsidR="001B5452" w:rsidRPr="001725FC" w:rsidRDefault="001B5452" w:rsidP="007E22A1">
            <w:pPr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Начальник управления обеспечения производства</w:t>
            </w:r>
          </w:p>
        </w:tc>
      </w:tr>
      <w:tr w:rsidR="001B5452" w:rsidRPr="001725FC" w:rsidTr="007E22A1">
        <w:tc>
          <w:tcPr>
            <w:tcW w:w="4677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</w:p>
        </w:tc>
      </w:tr>
      <w:tr w:rsidR="001B5452" w:rsidRPr="001725FC" w:rsidTr="007E22A1">
        <w:tc>
          <w:tcPr>
            <w:tcW w:w="4677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</w:p>
        </w:tc>
      </w:tr>
      <w:tr w:rsidR="001B5452" w:rsidRPr="001725FC" w:rsidTr="007E22A1">
        <w:tc>
          <w:tcPr>
            <w:tcW w:w="4677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 xml:space="preserve">_______________________ </w:t>
            </w:r>
            <w:r>
              <w:rPr>
                <w:sz w:val="22"/>
                <w:szCs w:val="22"/>
              </w:rPr>
              <w:t>К.В. Григорьев</w:t>
            </w:r>
          </w:p>
        </w:tc>
        <w:tc>
          <w:tcPr>
            <w:tcW w:w="4678" w:type="dxa"/>
          </w:tcPr>
          <w:p w:rsidR="001B5452" w:rsidRPr="001725FC" w:rsidRDefault="001B5452" w:rsidP="002B7937">
            <w:pPr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 xml:space="preserve">_______________________ </w:t>
            </w:r>
            <w:r w:rsidR="002B7937">
              <w:rPr>
                <w:sz w:val="22"/>
                <w:szCs w:val="22"/>
              </w:rPr>
              <w:t>Р</w:t>
            </w:r>
            <w:r w:rsidRPr="001725FC">
              <w:rPr>
                <w:sz w:val="22"/>
                <w:szCs w:val="22"/>
              </w:rPr>
              <w:t xml:space="preserve">.В. </w:t>
            </w:r>
            <w:r w:rsidR="002B7937">
              <w:rPr>
                <w:sz w:val="22"/>
                <w:szCs w:val="22"/>
              </w:rPr>
              <w:t>Соломенников</w:t>
            </w:r>
          </w:p>
        </w:tc>
      </w:tr>
      <w:tr w:rsidR="001B5452" w:rsidRPr="001725FC" w:rsidTr="007E22A1">
        <w:tc>
          <w:tcPr>
            <w:tcW w:w="4677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1B5452" w:rsidRPr="001725FC" w:rsidRDefault="001B5452" w:rsidP="007E22A1">
            <w:pPr>
              <w:rPr>
                <w:sz w:val="22"/>
                <w:szCs w:val="22"/>
              </w:rPr>
            </w:pPr>
          </w:p>
        </w:tc>
      </w:tr>
      <w:tr w:rsidR="001B5452" w:rsidRPr="001725FC" w:rsidTr="007E22A1">
        <w:tc>
          <w:tcPr>
            <w:tcW w:w="4677" w:type="dxa"/>
          </w:tcPr>
          <w:p w:rsidR="001B5452" w:rsidRPr="001725FC" w:rsidRDefault="001B5452" w:rsidP="002B7937">
            <w:pPr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«____» ____________________ 202</w:t>
            </w:r>
            <w:r w:rsidR="002B7937">
              <w:rPr>
                <w:sz w:val="22"/>
                <w:szCs w:val="22"/>
              </w:rPr>
              <w:t>6</w:t>
            </w:r>
            <w:r w:rsidRPr="001725FC">
              <w:rPr>
                <w:sz w:val="22"/>
                <w:szCs w:val="22"/>
              </w:rPr>
              <w:t>г.</w:t>
            </w:r>
          </w:p>
        </w:tc>
        <w:tc>
          <w:tcPr>
            <w:tcW w:w="4678" w:type="dxa"/>
          </w:tcPr>
          <w:p w:rsidR="001B5452" w:rsidRPr="001725FC" w:rsidRDefault="001B5452" w:rsidP="002B7937">
            <w:pPr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«____» _______________________ 202</w:t>
            </w:r>
            <w:r w:rsidR="002B7937">
              <w:rPr>
                <w:sz w:val="22"/>
                <w:szCs w:val="22"/>
              </w:rPr>
              <w:t>6</w:t>
            </w:r>
            <w:r w:rsidRPr="001725FC">
              <w:rPr>
                <w:sz w:val="22"/>
                <w:szCs w:val="22"/>
              </w:rPr>
              <w:t>г.</w:t>
            </w:r>
          </w:p>
        </w:tc>
      </w:tr>
    </w:tbl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pStyle w:val="1"/>
        <w:jc w:val="center"/>
        <w:rPr>
          <w:rFonts w:ascii="Times New Roman" w:hAnsi="Times New Roman"/>
          <w:color w:val="auto"/>
          <w:sz w:val="22"/>
          <w:szCs w:val="22"/>
        </w:rPr>
      </w:pPr>
      <w:r w:rsidRPr="00550CA5">
        <w:rPr>
          <w:rFonts w:ascii="Times New Roman" w:hAnsi="Times New Roman"/>
          <w:color w:val="auto"/>
          <w:sz w:val="22"/>
          <w:szCs w:val="22"/>
        </w:rPr>
        <w:t>Т Е Х Н И Ч Е С К О Е    З А Д А Н И Е</w:t>
      </w: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DC7285" w:rsidRDefault="002B7937" w:rsidP="0033085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</w:t>
      </w:r>
      <w:r w:rsidRPr="002B7937">
        <w:rPr>
          <w:b/>
          <w:sz w:val="22"/>
          <w:szCs w:val="22"/>
        </w:rPr>
        <w:t>емонт и обслуживание технического и программного обеспечения тахографов, установленных на транспортные средства</w:t>
      </w:r>
      <w:r w:rsidR="00DC7285" w:rsidRPr="00DC7285">
        <w:rPr>
          <w:b/>
          <w:sz w:val="22"/>
          <w:szCs w:val="22"/>
        </w:rPr>
        <w:t xml:space="preserve"> </w:t>
      </w: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330857" w:rsidRPr="00550CA5" w:rsidRDefault="00330857" w:rsidP="00330857">
      <w:pPr>
        <w:rPr>
          <w:sz w:val="22"/>
          <w:szCs w:val="22"/>
        </w:rPr>
      </w:pPr>
    </w:p>
    <w:p w:rsidR="00B8187F" w:rsidRDefault="00B8187F" w:rsidP="00330857">
      <w:pPr>
        <w:jc w:val="center"/>
        <w:rPr>
          <w:sz w:val="22"/>
          <w:szCs w:val="22"/>
        </w:rPr>
      </w:pPr>
    </w:p>
    <w:p w:rsidR="00ED69D6" w:rsidRDefault="00ED69D6" w:rsidP="00330857">
      <w:pPr>
        <w:jc w:val="center"/>
        <w:rPr>
          <w:sz w:val="22"/>
          <w:szCs w:val="22"/>
        </w:rPr>
      </w:pPr>
    </w:p>
    <w:p w:rsidR="00ED69D6" w:rsidRPr="00550CA5" w:rsidRDefault="00ED69D6" w:rsidP="00330857">
      <w:pPr>
        <w:jc w:val="center"/>
        <w:rPr>
          <w:sz w:val="22"/>
          <w:szCs w:val="22"/>
        </w:rPr>
      </w:pPr>
    </w:p>
    <w:p w:rsidR="00B8187F" w:rsidRPr="00550CA5" w:rsidRDefault="00B8187F" w:rsidP="00330857">
      <w:pPr>
        <w:jc w:val="center"/>
        <w:rPr>
          <w:sz w:val="22"/>
          <w:szCs w:val="22"/>
        </w:rPr>
      </w:pPr>
    </w:p>
    <w:p w:rsidR="00330857" w:rsidRPr="00550CA5" w:rsidRDefault="00330857" w:rsidP="00330857">
      <w:pPr>
        <w:jc w:val="center"/>
        <w:rPr>
          <w:sz w:val="22"/>
          <w:szCs w:val="22"/>
        </w:rPr>
      </w:pPr>
      <w:r w:rsidRPr="00550CA5">
        <w:rPr>
          <w:sz w:val="22"/>
          <w:szCs w:val="22"/>
        </w:rPr>
        <w:t>г. Ижевск</w:t>
      </w:r>
    </w:p>
    <w:p w:rsidR="00330857" w:rsidRDefault="00330857" w:rsidP="00330857">
      <w:pPr>
        <w:jc w:val="center"/>
        <w:rPr>
          <w:sz w:val="22"/>
          <w:szCs w:val="22"/>
        </w:rPr>
      </w:pPr>
      <w:r w:rsidRPr="00550CA5">
        <w:rPr>
          <w:sz w:val="22"/>
          <w:szCs w:val="22"/>
        </w:rPr>
        <w:t>20</w:t>
      </w:r>
      <w:r w:rsidR="001F2670" w:rsidRPr="00550CA5">
        <w:rPr>
          <w:sz w:val="22"/>
          <w:szCs w:val="22"/>
        </w:rPr>
        <w:t>2</w:t>
      </w:r>
      <w:r w:rsidR="002B7937">
        <w:rPr>
          <w:sz w:val="22"/>
          <w:szCs w:val="22"/>
        </w:rPr>
        <w:t>6</w:t>
      </w:r>
      <w:r w:rsidRPr="00550CA5">
        <w:rPr>
          <w:sz w:val="22"/>
          <w:szCs w:val="22"/>
        </w:rPr>
        <w:t xml:space="preserve"> год</w:t>
      </w:r>
    </w:p>
    <w:p w:rsidR="00DC7285" w:rsidRDefault="00DC7285" w:rsidP="00330857">
      <w:pPr>
        <w:jc w:val="center"/>
        <w:rPr>
          <w:sz w:val="22"/>
          <w:szCs w:val="22"/>
        </w:rPr>
      </w:pPr>
    </w:p>
    <w:p w:rsidR="00DC7285" w:rsidRDefault="00DC7285" w:rsidP="00330857">
      <w:pPr>
        <w:jc w:val="center"/>
        <w:rPr>
          <w:sz w:val="22"/>
          <w:szCs w:val="22"/>
        </w:rPr>
      </w:pPr>
    </w:p>
    <w:p w:rsidR="00DC7285" w:rsidRDefault="00DC7285" w:rsidP="00330857">
      <w:pPr>
        <w:jc w:val="center"/>
        <w:rPr>
          <w:sz w:val="22"/>
          <w:szCs w:val="22"/>
        </w:rPr>
      </w:pPr>
    </w:p>
    <w:p w:rsidR="00DC7285" w:rsidRDefault="00DC7285" w:rsidP="00330857">
      <w:pPr>
        <w:jc w:val="center"/>
        <w:rPr>
          <w:sz w:val="22"/>
          <w:szCs w:val="22"/>
        </w:rPr>
      </w:pPr>
    </w:p>
    <w:p w:rsidR="009616A9" w:rsidRDefault="009616A9" w:rsidP="00A00DD4">
      <w:pPr>
        <w:pStyle w:val="a7"/>
        <w:tabs>
          <w:tab w:val="left" w:pos="709"/>
        </w:tabs>
        <w:suppressAutoHyphens/>
        <w:ind w:left="567"/>
        <w:textAlignment w:val="baseline"/>
        <w:rPr>
          <w:b/>
          <w:bCs/>
          <w:sz w:val="22"/>
          <w:szCs w:val="22"/>
          <w:lang w:eastAsia="ar-SA"/>
        </w:rPr>
      </w:pPr>
    </w:p>
    <w:p w:rsidR="009E2B95" w:rsidRDefault="00316A0D" w:rsidP="00A00DD4">
      <w:pPr>
        <w:pStyle w:val="a7"/>
        <w:tabs>
          <w:tab w:val="left" w:pos="709"/>
        </w:tabs>
        <w:suppressAutoHyphens/>
        <w:ind w:left="567"/>
        <w:textAlignment w:val="baseline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1. </w:t>
      </w:r>
      <w:r w:rsidR="00A00DD4">
        <w:rPr>
          <w:b/>
          <w:bCs/>
          <w:sz w:val="22"/>
          <w:szCs w:val="22"/>
          <w:lang w:eastAsia="ar-SA"/>
        </w:rPr>
        <w:t>Объём</w:t>
      </w:r>
      <w:r w:rsidR="00680811">
        <w:rPr>
          <w:b/>
          <w:bCs/>
          <w:sz w:val="22"/>
          <w:szCs w:val="22"/>
          <w:lang w:eastAsia="ar-SA"/>
        </w:rPr>
        <w:t xml:space="preserve">, вид и место оказания </w:t>
      </w:r>
      <w:r w:rsidR="009E2B95" w:rsidRPr="009E2B95">
        <w:rPr>
          <w:b/>
          <w:bCs/>
          <w:sz w:val="22"/>
          <w:szCs w:val="22"/>
          <w:lang w:eastAsia="ar-SA"/>
        </w:rPr>
        <w:t>услуг</w:t>
      </w:r>
      <w:r w:rsidR="00A00DD4" w:rsidRPr="00A00DD4">
        <w:rPr>
          <w:b/>
          <w:bCs/>
          <w:sz w:val="22"/>
          <w:szCs w:val="22"/>
          <w:lang w:eastAsia="ar-SA"/>
        </w:rPr>
        <w:t>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2448"/>
        <w:gridCol w:w="3260"/>
        <w:gridCol w:w="3544"/>
      </w:tblGrid>
      <w:tr w:rsidR="00DD6081" w:rsidRPr="001725FC" w:rsidTr="00DD6081">
        <w:trPr>
          <w:trHeight w:val="643"/>
          <w:jc w:val="center"/>
        </w:trPr>
        <w:tc>
          <w:tcPr>
            <w:tcW w:w="524" w:type="dxa"/>
            <w:vAlign w:val="center"/>
          </w:tcPr>
          <w:p w:rsidR="00DD6081" w:rsidRPr="001725FC" w:rsidRDefault="00DD6081" w:rsidP="007E22A1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№</w:t>
            </w:r>
          </w:p>
          <w:p w:rsidR="00DD6081" w:rsidRPr="001725FC" w:rsidRDefault="00DD6081" w:rsidP="007E22A1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п\п</w:t>
            </w:r>
          </w:p>
        </w:tc>
        <w:tc>
          <w:tcPr>
            <w:tcW w:w="2448" w:type="dxa"/>
            <w:vAlign w:val="center"/>
          </w:tcPr>
          <w:p w:rsidR="00DD6081" w:rsidRPr="001725FC" w:rsidRDefault="00DD6081" w:rsidP="00C6476D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Марка, модель</w:t>
            </w:r>
            <w:r>
              <w:rPr>
                <w:sz w:val="22"/>
                <w:szCs w:val="22"/>
              </w:rPr>
              <w:t xml:space="preserve"> </w:t>
            </w:r>
            <w:r w:rsidR="00C6476D">
              <w:rPr>
                <w:sz w:val="22"/>
                <w:szCs w:val="22"/>
              </w:rPr>
              <w:t>транспортного средства</w:t>
            </w:r>
            <w:r>
              <w:rPr>
                <w:sz w:val="22"/>
                <w:szCs w:val="22"/>
              </w:rPr>
              <w:t xml:space="preserve"> на котором установлен </w:t>
            </w:r>
            <w:proofErr w:type="spellStart"/>
            <w:r>
              <w:rPr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3260" w:type="dxa"/>
            <w:vAlign w:val="center"/>
          </w:tcPr>
          <w:p w:rsidR="00DD6081" w:rsidRPr="001725FC" w:rsidRDefault="00DD6081" w:rsidP="003652FE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Наименование возможн</w:t>
            </w:r>
            <w:r>
              <w:rPr>
                <w:sz w:val="22"/>
                <w:szCs w:val="22"/>
              </w:rPr>
              <w:t xml:space="preserve">ого </w:t>
            </w:r>
            <w:r w:rsidRPr="001725FC">
              <w:rPr>
                <w:sz w:val="22"/>
                <w:szCs w:val="22"/>
              </w:rPr>
              <w:t>ремонта</w:t>
            </w:r>
            <w:r>
              <w:rPr>
                <w:sz w:val="22"/>
                <w:szCs w:val="22"/>
              </w:rPr>
              <w:t>/обслуживания</w:t>
            </w:r>
          </w:p>
        </w:tc>
        <w:tc>
          <w:tcPr>
            <w:tcW w:w="3544" w:type="dxa"/>
            <w:vAlign w:val="center"/>
          </w:tcPr>
          <w:p w:rsidR="00DD6081" w:rsidRPr="001725FC" w:rsidRDefault="00DD6081" w:rsidP="007E22A1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/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Место выполнения</w:t>
            </w:r>
          </w:p>
          <w:p w:rsidR="00DD6081" w:rsidRPr="001725FC" w:rsidRDefault="00DD6081" w:rsidP="007E22A1">
            <w:pPr>
              <w:jc w:val="center"/>
              <w:rPr>
                <w:sz w:val="22"/>
                <w:szCs w:val="22"/>
              </w:rPr>
            </w:pPr>
          </w:p>
        </w:tc>
      </w:tr>
      <w:tr w:rsidR="00DD6081" w:rsidRPr="001725FC" w:rsidTr="00DD6081">
        <w:trPr>
          <w:jc w:val="center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6081" w:rsidRPr="001725FC" w:rsidRDefault="00DD6081" w:rsidP="007E22A1">
            <w:pPr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>1</w:t>
            </w:r>
          </w:p>
        </w:tc>
        <w:tc>
          <w:tcPr>
            <w:tcW w:w="2448" w:type="dxa"/>
            <w:vAlign w:val="center"/>
          </w:tcPr>
          <w:p w:rsidR="00DD6081" w:rsidRPr="001725FC" w:rsidRDefault="00DD6081" w:rsidP="007E22A1">
            <w:pPr>
              <w:jc w:val="center"/>
              <w:rPr>
                <w:color w:val="000000"/>
                <w:sz w:val="22"/>
                <w:szCs w:val="22"/>
              </w:rPr>
            </w:pPr>
            <w:r w:rsidRPr="001725FC">
              <w:rPr>
                <w:color w:val="000000"/>
                <w:sz w:val="22"/>
                <w:szCs w:val="22"/>
              </w:rPr>
              <w:t xml:space="preserve">Согласно списка </w:t>
            </w:r>
            <w:proofErr w:type="spellStart"/>
            <w:r w:rsidR="007E22A1">
              <w:rPr>
                <w:color w:val="000000"/>
                <w:sz w:val="22"/>
                <w:szCs w:val="22"/>
              </w:rPr>
              <w:t>п.п</w:t>
            </w:r>
            <w:proofErr w:type="spellEnd"/>
            <w:r w:rsidR="007E22A1">
              <w:rPr>
                <w:color w:val="000000"/>
                <w:sz w:val="22"/>
                <w:szCs w:val="22"/>
              </w:rPr>
              <w:t>. 9.1.</w:t>
            </w:r>
            <w:r w:rsidRPr="001725FC">
              <w:rPr>
                <w:color w:val="000000"/>
                <w:sz w:val="22"/>
                <w:szCs w:val="22"/>
              </w:rPr>
              <w:t xml:space="preserve"> Техническому заданию</w:t>
            </w:r>
          </w:p>
        </w:tc>
        <w:tc>
          <w:tcPr>
            <w:tcW w:w="3260" w:type="dxa"/>
            <w:vAlign w:val="center"/>
          </w:tcPr>
          <w:p w:rsidR="00DD6081" w:rsidRPr="001725FC" w:rsidRDefault="002B7937" w:rsidP="007E22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2B7937">
              <w:rPr>
                <w:color w:val="000000"/>
                <w:sz w:val="22"/>
                <w:szCs w:val="22"/>
              </w:rPr>
              <w:t>емонт и обслуживание технического и программного обеспечения тахографов, установленных на транспортные средства</w:t>
            </w:r>
          </w:p>
        </w:tc>
        <w:tc>
          <w:tcPr>
            <w:tcW w:w="3544" w:type="dxa"/>
            <w:vAlign w:val="center"/>
          </w:tcPr>
          <w:p w:rsidR="00DD6081" w:rsidRPr="001725FC" w:rsidRDefault="00DD6081" w:rsidP="007E22A1">
            <w:pPr>
              <w:jc w:val="center"/>
              <w:rPr>
                <w:sz w:val="22"/>
                <w:szCs w:val="22"/>
              </w:rPr>
            </w:pPr>
            <w:r w:rsidRPr="001725FC">
              <w:rPr>
                <w:sz w:val="22"/>
                <w:szCs w:val="22"/>
              </w:rPr>
              <w:t xml:space="preserve">г. Ижевск, Удмуртская Республика (по месту нахождения </w:t>
            </w:r>
            <w:r>
              <w:rPr>
                <w:spacing w:val="-2"/>
                <w:sz w:val="22"/>
                <w:szCs w:val="22"/>
              </w:rPr>
              <w:t>ТС</w:t>
            </w:r>
            <w:r w:rsidR="001B5452" w:rsidRPr="001725FC">
              <w:rPr>
                <w:color w:val="000000"/>
                <w:sz w:val="22"/>
                <w:szCs w:val="22"/>
              </w:rPr>
              <w:t xml:space="preserve"> </w:t>
            </w:r>
            <w:r w:rsidR="001B5452">
              <w:rPr>
                <w:color w:val="000000"/>
                <w:sz w:val="22"/>
                <w:szCs w:val="22"/>
                <w:lang w:val="en-US"/>
              </w:rPr>
              <w:t>c</w:t>
            </w:r>
            <w:r w:rsidR="001B5452" w:rsidRPr="001725FC">
              <w:rPr>
                <w:color w:val="000000"/>
                <w:sz w:val="22"/>
                <w:szCs w:val="22"/>
              </w:rPr>
              <w:t>согласно списк</w:t>
            </w:r>
            <w:r w:rsidR="001B5452">
              <w:rPr>
                <w:color w:val="000000"/>
                <w:sz w:val="22"/>
                <w:szCs w:val="22"/>
              </w:rPr>
              <w:t>у</w:t>
            </w:r>
            <w:r w:rsidR="001B5452" w:rsidRPr="001725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E22A1">
              <w:rPr>
                <w:color w:val="000000"/>
                <w:sz w:val="22"/>
                <w:szCs w:val="22"/>
              </w:rPr>
              <w:t>п.п</w:t>
            </w:r>
            <w:proofErr w:type="spellEnd"/>
            <w:r w:rsidR="007E22A1">
              <w:rPr>
                <w:color w:val="000000"/>
                <w:sz w:val="22"/>
                <w:szCs w:val="22"/>
              </w:rPr>
              <w:t>. 9.1.</w:t>
            </w:r>
            <w:r w:rsidR="00996E84">
              <w:rPr>
                <w:spacing w:val="-2"/>
                <w:sz w:val="22"/>
                <w:szCs w:val="22"/>
              </w:rPr>
              <w:t>)</w:t>
            </w:r>
          </w:p>
        </w:tc>
      </w:tr>
    </w:tbl>
    <w:p w:rsidR="007C61D5" w:rsidRPr="007C61D5" w:rsidRDefault="007C61D5" w:rsidP="007C61D5">
      <w:pPr>
        <w:pStyle w:val="Times12"/>
        <w:spacing w:before="120"/>
        <w:ind w:right="34" w:firstLine="0"/>
        <w:rPr>
          <w:b/>
          <w:bCs/>
          <w:sz w:val="22"/>
          <w:szCs w:val="22"/>
        </w:rPr>
      </w:pPr>
      <w:r w:rsidRPr="007C61D5">
        <w:rPr>
          <w:b/>
          <w:bCs/>
          <w:sz w:val="22"/>
          <w:szCs w:val="22"/>
        </w:rPr>
        <w:t xml:space="preserve">2. Срок выполнения </w:t>
      </w:r>
      <w:r w:rsidR="009E2B95">
        <w:rPr>
          <w:b/>
          <w:bCs/>
          <w:sz w:val="22"/>
          <w:szCs w:val="22"/>
        </w:rPr>
        <w:t>услуг</w:t>
      </w:r>
      <w:r w:rsidRPr="007C61D5">
        <w:rPr>
          <w:b/>
          <w:bCs/>
          <w:sz w:val="22"/>
          <w:szCs w:val="22"/>
        </w:rPr>
        <w:t xml:space="preserve">: </w:t>
      </w:r>
    </w:p>
    <w:p w:rsidR="007C61D5" w:rsidRPr="007C61D5" w:rsidRDefault="007C61D5" w:rsidP="007C61D5">
      <w:pPr>
        <w:pStyle w:val="Times12"/>
        <w:ind w:right="34" w:firstLine="0"/>
        <w:rPr>
          <w:sz w:val="22"/>
          <w:szCs w:val="22"/>
        </w:rPr>
      </w:pPr>
      <w:r w:rsidRPr="007C61D5">
        <w:rPr>
          <w:sz w:val="22"/>
          <w:szCs w:val="22"/>
        </w:rPr>
        <w:t xml:space="preserve">Начало выполнения </w:t>
      </w:r>
      <w:r w:rsidR="009E2B95">
        <w:rPr>
          <w:sz w:val="22"/>
          <w:szCs w:val="22"/>
        </w:rPr>
        <w:t>услуг</w:t>
      </w:r>
      <w:r w:rsidRPr="007C61D5">
        <w:rPr>
          <w:sz w:val="22"/>
          <w:szCs w:val="22"/>
        </w:rPr>
        <w:t>: с момента заключения договора.</w:t>
      </w:r>
    </w:p>
    <w:p w:rsidR="007C61D5" w:rsidRPr="007C61D5" w:rsidRDefault="007C61D5" w:rsidP="007C61D5">
      <w:pPr>
        <w:pStyle w:val="Times12"/>
        <w:ind w:right="34" w:firstLine="0"/>
        <w:rPr>
          <w:sz w:val="22"/>
          <w:szCs w:val="22"/>
        </w:rPr>
      </w:pPr>
      <w:r w:rsidRPr="007C61D5">
        <w:rPr>
          <w:sz w:val="22"/>
          <w:szCs w:val="22"/>
        </w:rPr>
        <w:t xml:space="preserve">Окончание выполнения </w:t>
      </w:r>
      <w:r w:rsidR="009E2B95">
        <w:rPr>
          <w:sz w:val="22"/>
          <w:szCs w:val="22"/>
        </w:rPr>
        <w:t>услуг</w:t>
      </w:r>
      <w:r w:rsidRPr="007C61D5">
        <w:rPr>
          <w:sz w:val="22"/>
          <w:szCs w:val="22"/>
        </w:rPr>
        <w:t>: 31.12.202</w:t>
      </w:r>
      <w:r w:rsidR="002B7937">
        <w:rPr>
          <w:sz w:val="22"/>
          <w:szCs w:val="22"/>
        </w:rPr>
        <w:t>6</w:t>
      </w:r>
      <w:r w:rsidRPr="007C61D5">
        <w:rPr>
          <w:sz w:val="22"/>
          <w:szCs w:val="22"/>
        </w:rPr>
        <w:t>.г</w:t>
      </w:r>
    </w:p>
    <w:p w:rsidR="007E22A1" w:rsidRDefault="007C61D5" w:rsidP="003A4B35">
      <w:pPr>
        <w:ind w:right="-2"/>
        <w:contextualSpacing/>
        <w:jc w:val="both"/>
        <w:rPr>
          <w:sz w:val="22"/>
          <w:szCs w:val="22"/>
        </w:rPr>
      </w:pPr>
      <w:r w:rsidRPr="007C61D5">
        <w:rPr>
          <w:bCs/>
          <w:sz w:val="22"/>
          <w:szCs w:val="22"/>
        </w:rPr>
        <w:t xml:space="preserve">Срок выполнения </w:t>
      </w:r>
      <w:r w:rsidR="009E2B95">
        <w:rPr>
          <w:bCs/>
          <w:sz w:val="22"/>
          <w:szCs w:val="22"/>
        </w:rPr>
        <w:t>услуг</w:t>
      </w:r>
      <w:r w:rsidRPr="007C61D5">
        <w:rPr>
          <w:bCs/>
          <w:sz w:val="22"/>
          <w:szCs w:val="22"/>
        </w:rPr>
        <w:t xml:space="preserve"> в календарных днях</w:t>
      </w:r>
      <w:r>
        <w:rPr>
          <w:bCs/>
          <w:sz w:val="22"/>
          <w:szCs w:val="22"/>
        </w:rPr>
        <w:t xml:space="preserve">: </w:t>
      </w:r>
      <w:r w:rsidR="00FE4ACB" w:rsidRPr="00637500">
        <w:rPr>
          <w:sz w:val="22"/>
          <w:szCs w:val="22"/>
        </w:rPr>
        <w:t xml:space="preserve">Услуги, оказываются Исполнителем в сроки, согласуемые сторонами в отношении каждого автотранспортного средства, исходя из количества нормо-часов на каждый вид услуг, </w:t>
      </w:r>
      <w:r w:rsidR="00FE4ACB" w:rsidRPr="00637500">
        <w:rPr>
          <w:bCs/>
          <w:sz w:val="22"/>
          <w:szCs w:val="22"/>
        </w:rPr>
        <w:t>но</w:t>
      </w:r>
      <w:r w:rsidR="00FE4ACB" w:rsidRPr="00637500">
        <w:rPr>
          <w:sz w:val="22"/>
          <w:szCs w:val="22"/>
          <w:lang w:eastAsia="zh-CN"/>
        </w:rPr>
        <w:t xml:space="preserve"> не должны превышать </w:t>
      </w:r>
      <w:r w:rsidR="00FE4ACB">
        <w:rPr>
          <w:sz w:val="22"/>
          <w:szCs w:val="22"/>
          <w:lang w:eastAsia="zh-CN"/>
        </w:rPr>
        <w:t>трёх</w:t>
      </w:r>
      <w:r w:rsidR="00FE4ACB" w:rsidRPr="00637500">
        <w:rPr>
          <w:sz w:val="22"/>
          <w:szCs w:val="22"/>
          <w:lang w:eastAsia="zh-CN"/>
        </w:rPr>
        <w:t xml:space="preserve"> календарн</w:t>
      </w:r>
      <w:r w:rsidR="00FE4ACB">
        <w:rPr>
          <w:sz w:val="22"/>
          <w:szCs w:val="22"/>
          <w:lang w:eastAsia="zh-CN"/>
        </w:rPr>
        <w:t>ых</w:t>
      </w:r>
      <w:r w:rsidR="00FE4ACB" w:rsidRPr="00637500">
        <w:rPr>
          <w:sz w:val="22"/>
          <w:szCs w:val="22"/>
          <w:lang w:eastAsia="zh-CN"/>
        </w:rPr>
        <w:t xml:space="preserve"> дн</w:t>
      </w:r>
      <w:r w:rsidR="00FE4ACB">
        <w:rPr>
          <w:sz w:val="22"/>
          <w:szCs w:val="22"/>
          <w:lang w:eastAsia="zh-CN"/>
        </w:rPr>
        <w:t>ей</w:t>
      </w:r>
      <w:r w:rsidR="00FE4ACB" w:rsidRPr="00637500">
        <w:rPr>
          <w:sz w:val="22"/>
          <w:szCs w:val="22"/>
          <w:lang w:eastAsia="zh-CN"/>
        </w:rPr>
        <w:t xml:space="preserve"> </w:t>
      </w:r>
      <w:r w:rsidR="00FE4ACB" w:rsidRPr="00637500">
        <w:rPr>
          <w:sz w:val="22"/>
          <w:szCs w:val="22"/>
        </w:rPr>
        <w:t>с момента передачи транспорта Исполнителю для оказания услуги</w:t>
      </w:r>
      <w:r w:rsidR="00FE4ACB">
        <w:rPr>
          <w:sz w:val="22"/>
          <w:szCs w:val="22"/>
        </w:rPr>
        <w:t>.</w:t>
      </w:r>
    </w:p>
    <w:p w:rsidR="00FE4ACB" w:rsidRPr="007C61D5" w:rsidRDefault="00FE4ACB" w:rsidP="003A4B35">
      <w:pPr>
        <w:ind w:right="-2"/>
        <w:contextualSpacing/>
        <w:jc w:val="both"/>
        <w:rPr>
          <w:b/>
          <w:sz w:val="22"/>
          <w:szCs w:val="22"/>
          <w:lang w:eastAsia="zh-CN"/>
        </w:rPr>
      </w:pPr>
    </w:p>
    <w:p w:rsidR="00A00DD4" w:rsidRPr="00A00DD4" w:rsidRDefault="00316A0D" w:rsidP="007D5A14">
      <w:pPr>
        <w:pStyle w:val="a7"/>
        <w:tabs>
          <w:tab w:val="left" w:pos="709"/>
        </w:tabs>
        <w:suppressAutoHyphens/>
        <w:ind w:left="0" w:right="-285"/>
        <w:jc w:val="both"/>
        <w:textAlignment w:val="baseline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3. </w:t>
      </w:r>
      <w:r w:rsidR="00A00DD4" w:rsidRPr="00A00DD4">
        <w:rPr>
          <w:b/>
          <w:bCs/>
          <w:sz w:val="22"/>
          <w:szCs w:val="22"/>
          <w:lang w:eastAsia="ar-SA"/>
        </w:rPr>
        <w:t>Общие сведения</w:t>
      </w:r>
      <w:r w:rsidR="003A4B35">
        <w:rPr>
          <w:b/>
          <w:bCs/>
          <w:sz w:val="22"/>
          <w:szCs w:val="22"/>
          <w:lang w:eastAsia="ar-SA"/>
        </w:rPr>
        <w:t>:</w:t>
      </w:r>
    </w:p>
    <w:p w:rsidR="003A4B35" w:rsidRDefault="00543A39" w:rsidP="007D5A14">
      <w:pPr>
        <w:pStyle w:val="a7"/>
        <w:tabs>
          <w:tab w:val="left" w:pos="284"/>
        </w:tabs>
        <w:suppressAutoHyphens/>
        <w:ind w:left="0" w:right="-285" w:firstLine="567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>3.1.</w:t>
      </w:r>
      <w:r w:rsidR="003A4B35">
        <w:rPr>
          <w:bCs/>
          <w:sz w:val="22"/>
          <w:szCs w:val="22"/>
          <w:lang w:eastAsia="ar-SA"/>
        </w:rPr>
        <w:t xml:space="preserve">Вид </w:t>
      </w:r>
      <w:r w:rsidR="009E2B95">
        <w:rPr>
          <w:bCs/>
          <w:sz w:val="22"/>
          <w:szCs w:val="22"/>
          <w:lang w:eastAsia="ar-SA"/>
        </w:rPr>
        <w:t>услуг</w:t>
      </w:r>
      <w:r w:rsidR="003A4B35">
        <w:rPr>
          <w:bCs/>
          <w:sz w:val="22"/>
          <w:szCs w:val="22"/>
          <w:lang w:eastAsia="ar-SA"/>
        </w:rPr>
        <w:t xml:space="preserve">: </w:t>
      </w:r>
    </w:p>
    <w:p w:rsidR="00543A39" w:rsidRPr="00B60F62" w:rsidRDefault="003A4B35" w:rsidP="00B60F62">
      <w:pPr>
        <w:pStyle w:val="a7"/>
        <w:numPr>
          <w:ilvl w:val="0"/>
          <w:numId w:val="31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 w:rsidRPr="00B60F62">
        <w:rPr>
          <w:bCs/>
          <w:sz w:val="22"/>
          <w:szCs w:val="22"/>
          <w:lang w:eastAsia="ar-SA"/>
        </w:rPr>
        <w:t>Т</w:t>
      </w:r>
      <w:r w:rsidR="00543A39" w:rsidRPr="00B60F62">
        <w:rPr>
          <w:bCs/>
          <w:sz w:val="22"/>
          <w:szCs w:val="22"/>
          <w:lang w:eastAsia="ar-SA"/>
        </w:rPr>
        <w:t>ехническое обслуживание и ремонт механических и электронных компонентов тахографов;</w:t>
      </w:r>
    </w:p>
    <w:p w:rsidR="00543A39" w:rsidRPr="00B60F62" w:rsidRDefault="00543A39" w:rsidP="00B60F62">
      <w:pPr>
        <w:pStyle w:val="a7"/>
        <w:numPr>
          <w:ilvl w:val="0"/>
          <w:numId w:val="31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 w:rsidRPr="00B60F62">
        <w:rPr>
          <w:bCs/>
          <w:sz w:val="22"/>
          <w:szCs w:val="22"/>
          <w:lang w:eastAsia="ar-SA"/>
        </w:rPr>
        <w:t xml:space="preserve">Замена </w:t>
      </w:r>
      <w:r w:rsidR="00A00DD4" w:rsidRPr="00B60F62">
        <w:rPr>
          <w:bCs/>
          <w:sz w:val="22"/>
          <w:szCs w:val="22"/>
          <w:lang w:eastAsia="ar-SA"/>
        </w:rPr>
        <w:t>блоков НКМ (СКЗИ) с последующей активацией, поверкой и настройкой ранее активированных тахографов с блоком криптозащиты СКЗИ</w:t>
      </w:r>
      <w:r w:rsidR="00B60F62" w:rsidRPr="00B60F62">
        <w:rPr>
          <w:bCs/>
          <w:sz w:val="22"/>
          <w:szCs w:val="22"/>
          <w:lang w:eastAsia="ar-SA"/>
        </w:rPr>
        <w:t>;</w:t>
      </w:r>
    </w:p>
    <w:p w:rsidR="00543A39" w:rsidRDefault="00543A39" w:rsidP="00B60F62">
      <w:pPr>
        <w:pStyle w:val="a7"/>
        <w:numPr>
          <w:ilvl w:val="0"/>
          <w:numId w:val="31"/>
        </w:numPr>
        <w:tabs>
          <w:tab w:val="left" w:pos="284"/>
        </w:tabs>
        <w:suppressAutoHyphens/>
        <w:ind w:left="851" w:right="-285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>Поверка тахографов.</w:t>
      </w:r>
    </w:p>
    <w:p w:rsidR="00A00DD4" w:rsidRDefault="00B60F62" w:rsidP="003A4B35">
      <w:pPr>
        <w:pStyle w:val="a7"/>
        <w:tabs>
          <w:tab w:val="left" w:pos="284"/>
        </w:tabs>
        <w:suppressAutoHyphens/>
        <w:ind w:left="0" w:right="-285"/>
        <w:jc w:val="both"/>
        <w:textAlignment w:val="baseline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          3.2.</w:t>
      </w:r>
      <w:r w:rsidR="00543A39">
        <w:rPr>
          <w:bCs/>
          <w:sz w:val="22"/>
          <w:szCs w:val="22"/>
          <w:lang w:eastAsia="ar-SA"/>
        </w:rPr>
        <w:t>Техническое обслуживание и ремонт тахографов,</w:t>
      </w:r>
      <w:r w:rsidR="00543A39" w:rsidRPr="00A00DD4">
        <w:rPr>
          <w:bCs/>
          <w:sz w:val="22"/>
          <w:szCs w:val="22"/>
          <w:lang w:eastAsia="ar-SA"/>
        </w:rPr>
        <w:t xml:space="preserve"> </w:t>
      </w:r>
      <w:r w:rsidR="00543A39">
        <w:rPr>
          <w:bCs/>
          <w:sz w:val="22"/>
          <w:szCs w:val="22"/>
          <w:lang w:eastAsia="ar-SA"/>
        </w:rPr>
        <w:t>з</w:t>
      </w:r>
      <w:r w:rsidR="00A00DD4" w:rsidRPr="00A00DD4">
        <w:rPr>
          <w:bCs/>
          <w:sz w:val="22"/>
          <w:szCs w:val="22"/>
          <w:lang w:eastAsia="ar-SA"/>
        </w:rPr>
        <w:t xml:space="preserve">амена блоков НКМ (СКЗИ) с последующей активацией и поверкой на транспортных средствах, принадлежащих Заказчику, производится по адресам постоянного базирования ТС, на которых установлены </w:t>
      </w:r>
      <w:proofErr w:type="spellStart"/>
      <w:r w:rsidR="00A00DD4" w:rsidRPr="00A00DD4">
        <w:rPr>
          <w:bCs/>
          <w:sz w:val="22"/>
          <w:szCs w:val="22"/>
          <w:lang w:eastAsia="ar-SA"/>
        </w:rPr>
        <w:t>тахографы</w:t>
      </w:r>
      <w:proofErr w:type="spellEnd"/>
      <w:r w:rsidR="00A00DD4" w:rsidRPr="00A00DD4">
        <w:rPr>
          <w:bCs/>
          <w:sz w:val="22"/>
          <w:szCs w:val="22"/>
          <w:lang w:eastAsia="ar-SA"/>
        </w:rPr>
        <w:t xml:space="preserve"> (территории базовых РЭС, участков СМиТ)</w:t>
      </w:r>
      <w:r w:rsidR="00E975C6">
        <w:rPr>
          <w:bCs/>
          <w:sz w:val="22"/>
          <w:szCs w:val="22"/>
          <w:lang w:eastAsia="ar-SA"/>
        </w:rPr>
        <w:t>.</w:t>
      </w:r>
    </w:p>
    <w:p w:rsidR="00E975C6" w:rsidRDefault="003A4B35" w:rsidP="003652FE">
      <w:pPr>
        <w:pStyle w:val="a7"/>
        <w:shd w:val="clear" w:color="auto" w:fill="FFFFFF"/>
        <w:tabs>
          <w:tab w:val="left" w:pos="0"/>
        </w:tabs>
        <w:spacing w:line="274" w:lineRule="exact"/>
        <w:ind w:left="0" w:right="-285"/>
        <w:jc w:val="both"/>
        <w:rPr>
          <w:b/>
          <w:spacing w:val="-1"/>
          <w:sz w:val="22"/>
          <w:szCs w:val="22"/>
        </w:rPr>
      </w:pPr>
      <w:r w:rsidRPr="00E975C6">
        <w:rPr>
          <w:b/>
          <w:spacing w:val="-2"/>
          <w:sz w:val="22"/>
          <w:szCs w:val="22"/>
        </w:rPr>
        <w:t xml:space="preserve">В случае необходимости для проведения оперативного ремонта тахографа </w:t>
      </w:r>
      <w:r w:rsidRPr="00E975C6">
        <w:rPr>
          <w:b/>
          <w:spacing w:val="-1"/>
          <w:sz w:val="22"/>
          <w:szCs w:val="22"/>
        </w:rPr>
        <w:t>Заказчика, Исполнитель должен обеспечить выезд своего ремонтного персонала в место нахождения ТС</w:t>
      </w:r>
      <w:r>
        <w:rPr>
          <w:b/>
          <w:spacing w:val="-1"/>
          <w:sz w:val="22"/>
          <w:szCs w:val="22"/>
        </w:rPr>
        <w:t>,</w:t>
      </w:r>
      <w:r w:rsidRPr="00E975C6">
        <w:rPr>
          <w:b/>
          <w:spacing w:val="-1"/>
          <w:sz w:val="22"/>
          <w:szCs w:val="22"/>
        </w:rPr>
        <w:t xml:space="preserve"> требу</w:t>
      </w:r>
      <w:r>
        <w:rPr>
          <w:b/>
          <w:spacing w:val="-1"/>
          <w:sz w:val="22"/>
          <w:szCs w:val="22"/>
        </w:rPr>
        <w:t>ю</w:t>
      </w:r>
      <w:r w:rsidRPr="00E975C6">
        <w:rPr>
          <w:b/>
          <w:spacing w:val="-1"/>
          <w:sz w:val="22"/>
          <w:szCs w:val="22"/>
        </w:rPr>
        <w:t>щего ремонт тахографа</w:t>
      </w:r>
      <w:r>
        <w:rPr>
          <w:b/>
          <w:spacing w:val="-1"/>
          <w:sz w:val="22"/>
          <w:szCs w:val="22"/>
        </w:rPr>
        <w:t>,</w:t>
      </w:r>
      <w:r w:rsidRPr="00E975C6">
        <w:rPr>
          <w:b/>
          <w:spacing w:val="-1"/>
          <w:sz w:val="22"/>
          <w:szCs w:val="22"/>
        </w:rPr>
        <w:t xml:space="preserve"> на территории Удмуртской Республики.</w:t>
      </w:r>
    </w:p>
    <w:p w:rsidR="007E22A1" w:rsidRPr="00A00DD4" w:rsidRDefault="007E22A1" w:rsidP="003652FE">
      <w:pPr>
        <w:pStyle w:val="a7"/>
        <w:shd w:val="clear" w:color="auto" w:fill="FFFFFF"/>
        <w:tabs>
          <w:tab w:val="left" w:pos="0"/>
        </w:tabs>
        <w:spacing w:line="274" w:lineRule="exact"/>
        <w:ind w:left="0" w:right="-285"/>
        <w:jc w:val="both"/>
        <w:rPr>
          <w:b/>
          <w:bCs/>
          <w:sz w:val="22"/>
          <w:szCs w:val="22"/>
          <w:lang w:eastAsia="ar-SA"/>
        </w:rPr>
      </w:pPr>
    </w:p>
    <w:p w:rsidR="00A00DD4" w:rsidRPr="00A00DD4" w:rsidRDefault="00316A0D" w:rsidP="007D5A14">
      <w:pPr>
        <w:pStyle w:val="a7"/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4. </w:t>
      </w:r>
      <w:r w:rsidR="00A00DD4" w:rsidRPr="00A00DD4">
        <w:rPr>
          <w:b/>
          <w:bCs/>
          <w:sz w:val="22"/>
          <w:szCs w:val="22"/>
          <w:lang w:eastAsia="ar-SA"/>
        </w:rPr>
        <w:t>Требования к Исполнителю.</w:t>
      </w:r>
    </w:p>
    <w:p w:rsidR="00A00DD4" w:rsidRPr="00A00DD4" w:rsidRDefault="00A00DD4" w:rsidP="007D5A14">
      <w:pPr>
        <w:suppressAutoHyphens/>
        <w:ind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 xml:space="preserve">Исполнитель для </w:t>
      </w:r>
      <w:r w:rsidR="009E2B95">
        <w:rPr>
          <w:bCs/>
          <w:sz w:val="22"/>
          <w:szCs w:val="22"/>
          <w:lang w:eastAsia="ar-SA"/>
        </w:rPr>
        <w:t>оказания услуг</w:t>
      </w:r>
      <w:r w:rsidRPr="00A00DD4">
        <w:rPr>
          <w:bCs/>
          <w:sz w:val="22"/>
          <w:szCs w:val="22"/>
          <w:lang w:eastAsia="ar-SA"/>
        </w:rPr>
        <w:t xml:space="preserve"> должен:</w:t>
      </w:r>
    </w:p>
    <w:p w:rsidR="00A00DD4" w:rsidRPr="00A00DD4" w:rsidRDefault="00A00DD4" w:rsidP="007D5A14">
      <w:pPr>
        <w:pStyle w:val="a7"/>
        <w:numPr>
          <w:ilvl w:val="0"/>
          <w:numId w:val="30"/>
        </w:numPr>
        <w:suppressAutoHyphens/>
        <w:ind w:left="0"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>обладать гражданской правоспособностью в полном объ</w:t>
      </w:r>
      <w:r w:rsidR="0019667B">
        <w:rPr>
          <w:bCs/>
          <w:sz w:val="22"/>
          <w:szCs w:val="22"/>
          <w:lang w:eastAsia="ar-SA"/>
        </w:rPr>
        <w:t>ё</w:t>
      </w:r>
      <w:r w:rsidRPr="00A00DD4">
        <w:rPr>
          <w:bCs/>
          <w:sz w:val="22"/>
          <w:szCs w:val="22"/>
          <w:lang w:eastAsia="ar-SA"/>
        </w:rPr>
        <w:t>ме для заключения и исполнения Договора;</w:t>
      </w:r>
    </w:p>
    <w:p w:rsidR="00A00DD4" w:rsidRPr="00A00DD4" w:rsidRDefault="00A00DD4" w:rsidP="007D5A14">
      <w:pPr>
        <w:pStyle w:val="a7"/>
        <w:numPr>
          <w:ilvl w:val="0"/>
          <w:numId w:val="30"/>
        </w:numPr>
        <w:suppressAutoHyphens/>
        <w:ind w:left="0" w:right="-285" w:firstLine="567"/>
        <w:jc w:val="both"/>
        <w:rPr>
          <w:bCs/>
          <w:sz w:val="22"/>
          <w:szCs w:val="22"/>
          <w:lang w:eastAsia="ar-SA"/>
        </w:rPr>
      </w:pPr>
      <w:r w:rsidRPr="00A00DD4">
        <w:rPr>
          <w:bCs/>
          <w:sz w:val="22"/>
          <w:szCs w:val="22"/>
          <w:lang w:eastAsia="ar-SA"/>
        </w:rPr>
        <w:t>быть зарегистрирован в установленном порядке и находиться на налоговом учете в соответствии с требованиями Налогового кодекса РФ;</w:t>
      </w:r>
    </w:p>
    <w:p w:rsidR="00A00DD4" w:rsidRPr="00CE587E" w:rsidRDefault="00A00DD4" w:rsidP="007D5A14">
      <w:pPr>
        <w:pStyle w:val="a7"/>
        <w:numPr>
          <w:ilvl w:val="0"/>
          <w:numId w:val="30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иметь собственную лицензию ФСБ на осуществление деятельности предусмотренными пунктами 12,</w:t>
      </w:r>
      <w:r w:rsidR="002C53BB">
        <w:rPr>
          <w:b/>
          <w:bCs/>
          <w:sz w:val="22"/>
          <w:szCs w:val="22"/>
          <w:lang w:eastAsia="ar-SA"/>
        </w:rPr>
        <w:t xml:space="preserve"> 16,</w:t>
      </w:r>
      <w:r w:rsidRPr="00CE587E">
        <w:rPr>
          <w:b/>
          <w:bCs/>
          <w:sz w:val="22"/>
          <w:szCs w:val="22"/>
          <w:lang w:eastAsia="ar-SA"/>
        </w:rPr>
        <w:t xml:space="preserve"> 20, 21 перечня выполняемых работ и оказываемых услуг, составляющих лицензируемую деятельность, согласно Положения утвержденному </w:t>
      </w:r>
      <w:r w:rsidR="00996E84">
        <w:rPr>
          <w:b/>
          <w:bCs/>
          <w:sz w:val="22"/>
          <w:szCs w:val="22"/>
          <w:lang w:eastAsia="ar-SA"/>
        </w:rPr>
        <w:t>П</w:t>
      </w:r>
      <w:r w:rsidRPr="00CE587E">
        <w:rPr>
          <w:b/>
          <w:bCs/>
          <w:sz w:val="22"/>
          <w:szCs w:val="22"/>
          <w:lang w:eastAsia="ar-SA"/>
        </w:rPr>
        <w:t>остановлением правительства Российской Федерации от 16 апреля 2012 г. № 313</w:t>
      </w:r>
      <w:r w:rsidR="002C53BB">
        <w:rPr>
          <w:b/>
          <w:bCs/>
          <w:sz w:val="22"/>
          <w:szCs w:val="22"/>
          <w:lang w:eastAsia="ar-SA"/>
        </w:rPr>
        <w:t xml:space="preserve"> (</w:t>
      </w:r>
      <w:proofErr w:type="spellStart"/>
      <w:r w:rsidR="002C53BB">
        <w:rPr>
          <w:b/>
          <w:bCs/>
          <w:sz w:val="22"/>
          <w:szCs w:val="22"/>
          <w:lang w:eastAsia="ar-SA"/>
        </w:rPr>
        <w:t>п.п</w:t>
      </w:r>
      <w:proofErr w:type="spellEnd"/>
      <w:r w:rsidR="002C53BB">
        <w:rPr>
          <w:b/>
          <w:bCs/>
          <w:sz w:val="22"/>
          <w:szCs w:val="22"/>
          <w:lang w:eastAsia="ar-SA"/>
        </w:rPr>
        <w:t xml:space="preserve">. 12,13,16,17,18,20 </w:t>
      </w:r>
      <w:r w:rsidR="002C53BB" w:rsidRPr="002C53BB">
        <w:rPr>
          <w:b/>
          <w:bCs/>
          <w:sz w:val="22"/>
          <w:szCs w:val="22"/>
          <w:lang w:eastAsia="ar-SA"/>
        </w:rPr>
        <w:t>Приложени</w:t>
      </w:r>
      <w:r w:rsidR="002C53BB">
        <w:rPr>
          <w:b/>
          <w:bCs/>
          <w:sz w:val="22"/>
          <w:szCs w:val="22"/>
          <w:lang w:eastAsia="ar-SA"/>
        </w:rPr>
        <w:t>я</w:t>
      </w:r>
      <w:r w:rsidR="002C53BB" w:rsidRPr="002C53BB">
        <w:rPr>
          <w:b/>
          <w:bCs/>
          <w:sz w:val="22"/>
          <w:szCs w:val="22"/>
          <w:lang w:eastAsia="ar-SA"/>
        </w:rPr>
        <w:t xml:space="preserve"> к Положению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</w:t>
      </w:r>
      <w:r w:rsidRPr="00CE587E">
        <w:rPr>
          <w:b/>
          <w:bCs/>
          <w:sz w:val="22"/>
          <w:szCs w:val="22"/>
          <w:lang w:eastAsia="ar-SA"/>
        </w:rPr>
        <w:t>;</w:t>
      </w:r>
    </w:p>
    <w:p w:rsidR="00A00DD4" w:rsidRPr="00CE587E" w:rsidRDefault="00A00DD4" w:rsidP="007D5A14">
      <w:pPr>
        <w:pStyle w:val="a7"/>
        <w:numPr>
          <w:ilvl w:val="0"/>
          <w:numId w:val="30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должен быть учт</w:t>
      </w:r>
      <w:r w:rsidR="0019667B" w:rsidRPr="00CE587E">
        <w:rPr>
          <w:b/>
          <w:bCs/>
          <w:sz w:val="22"/>
          <w:szCs w:val="22"/>
          <w:lang w:eastAsia="ar-SA"/>
        </w:rPr>
        <w:t>ё</w:t>
      </w:r>
      <w:r w:rsidRPr="00CE587E">
        <w:rPr>
          <w:b/>
          <w:bCs/>
          <w:sz w:val="22"/>
          <w:szCs w:val="22"/>
          <w:lang w:eastAsia="ar-SA"/>
        </w:rPr>
        <w:t>н в Перечне сведений о мастерских, осуществляющих деятельность по установке, проверке, техническому обслуживанию и ремонту тахографов с присвоением номера мастерской вида РФ ХХХХ</w:t>
      </w:r>
      <w:r w:rsidR="00996E84" w:rsidRPr="00996E84">
        <w:rPr>
          <w:b/>
          <w:bCs/>
          <w:sz w:val="22"/>
          <w:szCs w:val="22"/>
          <w:lang w:eastAsia="ar-SA"/>
        </w:rPr>
        <w:t xml:space="preserve"> </w:t>
      </w:r>
      <w:r w:rsidR="00996E84" w:rsidRPr="00CE587E">
        <w:rPr>
          <w:b/>
          <w:bCs/>
          <w:sz w:val="22"/>
          <w:szCs w:val="22"/>
          <w:lang w:eastAsia="ar-SA"/>
        </w:rPr>
        <w:t xml:space="preserve">согласно Положения утвержденному </w:t>
      </w:r>
      <w:r w:rsidR="00996E84">
        <w:rPr>
          <w:b/>
          <w:bCs/>
          <w:sz w:val="22"/>
          <w:szCs w:val="22"/>
          <w:lang w:eastAsia="ar-SA"/>
        </w:rPr>
        <w:t>П</w:t>
      </w:r>
      <w:r w:rsidR="00996E84" w:rsidRPr="00CE587E">
        <w:rPr>
          <w:b/>
          <w:bCs/>
          <w:sz w:val="22"/>
          <w:szCs w:val="22"/>
          <w:lang w:eastAsia="ar-SA"/>
        </w:rPr>
        <w:t>остановлением правительства Российской Федерации от 16 апреля 2012 г. № 313</w:t>
      </w:r>
      <w:r w:rsidRPr="00CE587E">
        <w:rPr>
          <w:b/>
          <w:bCs/>
          <w:sz w:val="22"/>
          <w:szCs w:val="22"/>
          <w:lang w:eastAsia="ar-SA"/>
        </w:rPr>
        <w:t xml:space="preserve">; </w:t>
      </w:r>
    </w:p>
    <w:p w:rsidR="00316A0D" w:rsidRPr="00CE587E" w:rsidRDefault="00316A0D" w:rsidP="007D5A14">
      <w:pPr>
        <w:pStyle w:val="a7"/>
        <w:numPr>
          <w:ilvl w:val="0"/>
          <w:numId w:val="30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lastRenderedPageBreak/>
        <w:t xml:space="preserve">иметь регистрацию мастерской, осуществляющую деятельность по установке, проверке, техническому обслуживанию и ремонту тахографов на территории </w:t>
      </w:r>
      <w:r w:rsidR="0019667B" w:rsidRPr="00CE587E">
        <w:rPr>
          <w:b/>
          <w:bCs/>
          <w:sz w:val="22"/>
          <w:szCs w:val="22"/>
          <w:lang w:eastAsia="ar-SA"/>
        </w:rPr>
        <w:t>Удмуртской Республики</w:t>
      </w:r>
      <w:r w:rsidR="00996E84" w:rsidRPr="00996E84">
        <w:rPr>
          <w:b/>
          <w:bCs/>
          <w:sz w:val="22"/>
          <w:szCs w:val="22"/>
          <w:lang w:eastAsia="ar-SA"/>
        </w:rPr>
        <w:t xml:space="preserve"> </w:t>
      </w:r>
      <w:r w:rsidR="00996E84" w:rsidRPr="00CE587E">
        <w:rPr>
          <w:b/>
          <w:bCs/>
          <w:sz w:val="22"/>
          <w:szCs w:val="22"/>
          <w:lang w:eastAsia="ar-SA"/>
        </w:rPr>
        <w:t xml:space="preserve">согласно Положения утвержденному </w:t>
      </w:r>
      <w:r w:rsidR="00996E84">
        <w:rPr>
          <w:b/>
          <w:bCs/>
          <w:sz w:val="22"/>
          <w:szCs w:val="22"/>
          <w:lang w:eastAsia="ar-SA"/>
        </w:rPr>
        <w:t>П</w:t>
      </w:r>
      <w:r w:rsidR="00996E84" w:rsidRPr="00CE587E">
        <w:rPr>
          <w:b/>
          <w:bCs/>
          <w:sz w:val="22"/>
          <w:szCs w:val="22"/>
          <w:lang w:eastAsia="ar-SA"/>
        </w:rPr>
        <w:t>остановлением правительства Российской Федерации от 16 апреля 2012 г. № 313</w:t>
      </w:r>
      <w:r w:rsidRPr="00CE587E">
        <w:rPr>
          <w:b/>
          <w:bCs/>
          <w:sz w:val="22"/>
          <w:szCs w:val="22"/>
          <w:lang w:eastAsia="ar-SA"/>
        </w:rPr>
        <w:t>;</w:t>
      </w:r>
    </w:p>
    <w:p w:rsidR="00A00DD4" w:rsidRPr="00CE587E" w:rsidRDefault="00A00DD4" w:rsidP="007D5A14">
      <w:pPr>
        <w:pStyle w:val="a7"/>
        <w:numPr>
          <w:ilvl w:val="0"/>
          <w:numId w:val="30"/>
        </w:numPr>
        <w:suppressAutoHyphens/>
        <w:ind w:left="0" w:right="-285" w:firstLine="567"/>
        <w:jc w:val="both"/>
        <w:rPr>
          <w:b/>
          <w:bCs/>
          <w:sz w:val="22"/>
          <w:szCs w:val="22"/>
          <w:lang w:eastAsia="ar-SA"/>
        </w:rPr>
      </w:pPr>
      <w:r w:rsidRPr="00CE587E">
        <w:rPr>
          <w:b/>
          <w:bCs/>
          <w:sz w:val="22"/>
          <w:szCs w:val="22"/>
          <w:lang w:eastAsia="ar-SA"/>
        </w:rPr>
        <w:t>осуществлять установку и гарантийное обслуживание блоков НКМ (СКЗИ) в любой день, вклю</w:t>
      </w:r>
      <w:r w:rsidR="00543A39">
        <w:rPr>
          <w:b/>
          <w:bCs/>
          <w:sz w:val="22"/>
          <w:szCs w:val="22"/>
          <w:lang w:eastAsia="ar-SA"/>
        </w:rPr>
        <w:t xml:space="preserve">чая выходные и праздничные дни по заявке </w:t>
      </w:r>
      <w:r w:rsidRPr="00CE587E">
        <w:rPr>
          <w:b/>
          <w:bCs/>
          <w:sz w:val="22"/>
          <w:szCs w:val="22"/>
          <w:lang w:eastAsia="ar-SA"/>
        </w:rPr>
        <w:t>Заказчик</w:t>
      </w:r>
      <w:r w:rsidR="00543A39">
        <w:rPr>
          <w:b/>
          <w:bCs/>
          <w:sz w:val="22"/>
          <w:szCs w:val="22"/>
          <w:lang w:eastAsia="ar-SA"/>
        </w:rPr>
        <w:t>а</w:t>
      </w:r>
      <w:r w:rsidRPr="00CE587E">
        <w:rPr>
          <w:b/>
          <w:bCs/>
          <w:sz w:val="22"/>
          <w:szCs w:val="22"/>
          <w:lang w:eastAsia="ar-SA"/>
        </w:rPr>
        <w:t>;</w:t>
      </w:r>
    </w:p>
    <w:p w:rsidR="001B5452" w:rsidRPr="00CB2DFF" w:rsidRDefault="001B5452" w:rsidP="001B5452">
      <w:pPr>
        <w:pStyle w:val="a7"/>
        <w:suppressAutoHyphens/>
        <w:ind w:left="567" w:right="-285"/>
        <w:jc w:val="both"/>
        <w:rPr>
          <w:bCs/>
          <w:sz w:val="22"/>
          <w:szCs w:val="22"/>
          <w:lang w:eastAsia="ar-SA"/>
        </w:rPr>
      </w:pPr>
    </w:p>
    <w:p w:rsidR="00A00DD4" w:rsidRPr="00A00DD4" w:rsidRDefault="001B5452" w:rsidP="007D5A14">
      <w:pPr>
        <w:ind w:right="-285"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5</w:t>
      </w:r>
      <w:r w:rsidR="00316A0D">
        <w:rPr>
          <w:b/>
          <w:color w:val="000000"/>
          <w:sz w:val="22"/>
          <w:szCs w:val="22"/>
        </w:rPr>
        <w:t xml:space="preserve">. </w:t>
      </w:r>
      <w:r w:rsidR="00996E84">
        <w:rPr>
          <w:b/>
          <w:color w:val="000000"/>
          <w:sz w:val="22"/>
          <w:szCs w:val="22"/>
        </w:rPr>
        <w:t>Перечень д</w:t>
      </w:r>
      <w:r w:rsidR="00A00DD4" w:rsidRPr="00A00DD4">
        <w:rPr>
          <w:b/>
          <w:color w:val="000000"/>
          <w:sz w:val="22"/>
          <w:szCs w:val="22"/>
        </w:rPr>
        <w:t>окумент</w:t>
      </w:r>
      <w:r w:rsidR="00996E84">
        <w:rPr>
          <w:b/>
          <w:color w:val="000000"/>
          <w:sz w:val="22"/>
          <w:szCs w:val="22"/>
        </w:rPr>
        <w:t>ов, предоставляемых на момент заключения договора Исполнителем,</w:t>
      </w:r>
      <w:r w:rsidR="00A00DD4" w:rsidRPr="00A00DD4">
        <w:rPr>
          <w:b/>
          <w:color w:val="000000"/>
          <w:sz w:val="22"/>
          <w:szCs w:val="22"/>
        </w:rPr>
        <w:t xml:space="preserve"> подтверждающи</w:t>
      </w:r>
      <w:r w:rsidR="00996E84">
        <w:rPr>
          <w:b/>
          <w:color w:val="000000"/>
          <w:sz w:val="22"/>
          <w:szCs w:val="22"/>
        </w:rPr>
        <w:t>х</w:t>
      </w:r>
      <w:r w:rsidR="00A00DD4" w:rsidRPr="00A00DD4">
        <w:rPr>
          <w:b/>
          <w:color w:val="000000"/>
          <w:sz w:val="22"/>
          <w:szCs w:val="22"/>
        </w:rPr>
        <w:t xml:space="preserve"> </w:t>
      </w:r>
      <w:r w:rsidR="00996E84">
        <w:rPr>
          <w:b/>
          <w:color w:val="000000"/>
          <w:sz w:val="22"/>
          <w:szCs w:val="22"/>
        </w:rPr>
        <w:t xml:space="preserve">его </w:t>
      </w:r>
      <w:r w:rsidR="00A00DD4" w:rsidRPr="00A00DD4">
        <w:rPr>
          <w:b/>
          <w:color w:val="000000"/>
          <w:sz w:val="22"/>
          <w:szCs w:val="22"/>
        </w:rPr>
        <w:t xml:space="preserve">соответствие установленным </w:t>
      </w:r>
      <w:r w:rsidR="00996E84">
        <w:rPr>
          <w:b/>
          <w:color w:val="000000"/>
          <w:sz w:val="22"/>
          <w:szCs w:val="22"/>
        </w:rPr>
        <w:t xml:space="preserve">в настоящем ТЗ </w:t>
      </w:r>
      <w:r w:rsidR="00A00DD4" w:rsidRPr="00A00DD4">
        <w:rPr>
          <w:b/>
          <w:color w:val="000000"/>
          <w:sz w:val="22"/>
          <w:szCs w:val="22"/>
        </w:rPr>
        <w:t>требованиям:</w:t>
      </w:r>
    </w:p>
    <w:p w:rsidR="00A00DD4" w:rsidRPr="00A00DD4" w:rsidRDefault="00A00DD4" w:rsidP="007D5A14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Копия уведомления Федерального бюджетного учреждения «Агентство автомобильного транспорта» об учёте Исполнителя в перечне мастерских, осуществляющих деятельность по установке, проверке, техническому обслуживанию и ремонту тахографов с присвоением регистрационного номера РФ.</w:t>
      </w:r>
    </w:p>
    <w:p w:rsidR="00A00DD4" w:rsidRPr="00A00DD4" w:rsidRDefault="00A00DD4" w:rsidP="007D5A14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Копия действующей лицензии ФСБ РФ на осуществление деятельности разработки, производства, распространения шифровальных (криптографических) средств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предпринимателя).</w:t>
      </w:r>
    </w:p>
    <w:p w:rsidR="00A00DD4" w:rsidRPr="00A00DD4" w:rsidRDefault="00A00DD4" w:rsidP="007D5A14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>Виды деятельности предусмотрены пунктами 12, 20, 21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313.</w:t>
      </w:r>
    </w:p>
    <w:p w:rsidR="00A00DD4" w:rsidRPr="00A00DD4" w:rsidRDefault="00A00DD4" w:rsidP="007D5A14">
      <w:pPr>
        <w:ind w:right="-285" w:firstLine="567"/>
        <w:jc w:val="both"/>
        <w:rPr>
          <w:color w:val="000000"/>
          <w:sz w:val="22"/>
          <w:szCs w:val="22"/>
        </w:rPr>
      </w:pPr>
      <w:r w:rsidRPr="00A00DD4">
        <w:rPr>
          <w:color w:val="000000"/>
          <w:sz w:val="22"/>
          <w:szCs w:val="22"/>
        </w:rPr>
        <w:t xml:space="preserve">Свидетельство о прохождении персоналом Исполнителя обучения по программам, утвержденным приказом Минтранса РФ от 17 января 2012 г. N 7 (зарегистрирован Минюстом России 7 февраля 2012 г., регистрационный N 23156) «Об утверждении Требований к программам подготовки (инструктажа) персонала, осуществляющего установку, проверку, техническое обслуживание и ремонт контрольных устройств, устанавливаемых на транспортных средствах, эксплуатацию и контроль использования таких контрольных устройств». </w:t>
      </w:r>
    </w:p>
    <w:p w:rsidR="00A00DD4" w:rsidRPr="00A00DD4" w:rsidRDefault="00A00DD4" w:rsidP="007D5A14">
      <w:pPr>
        <w:ind w:right="-285" w:firstLine="567"/>
        <w:jc w:val="both"/>
        <w:rPr>
          <w:sz w:val="22"/>
          <w:szCs w:val="22"/>
        </w:rPr>
      </w:pPr>
      <w:r w:rsidRPr="00A00DD4">
        <w:rPr>
          <w:sz w:val="22"/>
          <w:szCs w:val="22"/>
        </w:rPr>
        <w:t xml:space="preserve">Копия документа, подтверждающая, что персонал </w:t>
      </w:r>
      <w:r w:rsidR="000B4C60">
        <w:rPr>
          <w:sz w:val="22"/>
          <w:szCs w:val="22"/>
        </w:rPr>
        <w:t>Исполнителя</w:t>
      </w:r>
      <w:r w:rsidRPr="00A00DD4">
        <w:rPr>
          <w:sz w:val="22"/>
          <w:szCs w:val="22"/>
        </w:rPr>
        <w:t xml:space="preserve"> имеет квалификацию специалиста по метрологии</w:t>
      </w:r>
      <w:r w:rsidR="003652FE">
        <w:rPr>
          <w:sz w:val="22"/>
          <w:szCs w:val="22"/>
        </w:rPr>
        <w:t>.</w:t>
      </w:r>
    </w:p>
    <w:p w:rsidR="00A00DD4" w:rsidRDefault="00A00DD4" w:rsidP="007D5A14">
      <w:pPr>
        <w:ind w:right="-285" w:firstLine="567"/>
        <w:jc w:val="both"/>
        <w:rPr>
          <w:sz w:val="22"/>
          <w:szCs w:val="22"/>
        </w:rPr>
      </w:pPr>
      <w:r w:rsidRPr="00A00DD4">
        <w:rPr>
          <w:sz w:val="22"/>
          <w:szCs w:val="22"/>
        </w:rPr>
        <w:t xml:space="preserve">Копия документа, подтверждающего, что </w:t>
      </w:r>
      <w:r w:rsidR="000B4C60">
        <w:rPr>
          <w:sz w:val="22"/>
          <w:szCs w:val="22"/>
        </w:rPr>
        <w:t>Исполнитель</w:t>
      </w:r>
      <w:r w:rsidRPr="00A00DD4">
        <w:rPr>
          <w:sz w:val="22"/>
          <w:szCs w:val="22"/>
        </w:rPr>
        <w:t xml:space="preserve"> является производителем или письмо производителя установленных у заказчика тахографов о том, что </w:t>
      </w:r>
      <w:r w:rsidR="000B4C60">
        <w:rPr>
          <w:sz w:val="22"/>
          <w:szCs w:val="22"/>
        </w:rPr>
        <w:t>Исполнитель</w:t>
      </w:r>
      <w:r w:rsidRPr="00A00DD4">
        <w:rPr>
          <w:sz w:val="22"/>
          <w:szCs w:val="22"/>
        </w:rPr>
        <w:t xml:space="preserve"> вправе осуществлять ремонт самостоятельно и документы, подтверждающее право сервисной, технической службы </w:t>
      </w:r>
      <w:r w:rsidR="000B4C60">
        <w:rPr>
          <w:sz w:val="22"/>
          <w:szCs w:val="22"/>
        </w:rPr>
        <w:t>Исполнителя</w:t>
      </w:r>
      <w:r w:rsidRPr="00A00DD4">
        <w:rPr>
          <w:sz w:val="22"/>
          <w:szCs w:val="22"/>
        </w:rPr>
        <w:t xml:space="preserve"> на осуществление гарантийного ремонта, выданные изготовителем оборудования.</w:t>
      </w:r>
    </w:p>
    <w:p w:rsidR="007E22A1" w:rsidRPr="00A00DD4" w:rsidRDefault="007E22A1" w:rsidP="007D5A14">
      <w:pPr>
        <w:ind w:right="-285" w:firstLine="567"/>
        <w:jc w:val="both"/>
        <w:rPr>
          <w:sz w:val="22"/>
          <w:szCs w:val="22"/>
        </w:rPr>
      </w:pPr>
    </w:p>
    <w:p w:rsidR="00A00DD4" w:rsidRPr="00A00DD4" w:rsidRDefault="00316A0D" w:rsidP="007D5A14">
      <w:pPr>
        <w:pStyle w:val="a7"/>
        <w:tabs>
          <w:tab w:val="left" w:pos="709"/>
        </w:tabs>
        <w:ind w:left="0" w:right="-285" w:firstLine="567"/>
        <w:jc w:val="both"/>
        <w:rPr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6. </w:t>
      </w:r>
      <w:r w:rsidR="00996E84">
        <w:rPr>
          <w:b/>
          <w:bCs/>
          <w:sz w:val="22"/>
          <w:szCs w:val="22"/>
          <w:lang w:eastAsia="ar-SA"/>
        </w:rPr>
        <w:t>Требования к у</w:t>
      </w:r>
      <w:r w:rsidR="00A00DD4" w:rsidRPr="00A00DD4">
        <w:rPr>
          <w:b/>
          <w:bCs/>
          <w:sz w:val="22"/>
          <w:szCs w:val="22"/>
          <w:lang w:eastAsia="ar-SA"/>
        </w:rPr>
        <w:t>словия</w:t>
      </w:r>
      <w:r w:rsidR="00996E84">
        <w:rPr>
          <w:b/>
          <w:bCs/>
          <w:sz w:val="22"/>
          <w:szCs w:val="22"/>
          <w:lang w:eastAsia="ar-SA"/>
        </w:rPr>
        <w:t>м</w:t>
      </w:r>
      <w:r w:rsidR="00A00DD4" w:rsidRPr="00A00DD4">
        <w:rPr>
          <w:b/>
          <w:bCs/>
          <w:sz w:val="22"/>
          <w:szCs w:val="22"/>
          <w:lang w:eastAsia="ar-SA"/>
        </w:rPr>
        <w:t xml:space="preserve"> выполнения </w:t>
      </w:r>
      <w:r w:rsidR="009E2B95">
        <w:rPr>
          <w:b/>
          <w:bCs/>
          <w:sz w:val="22"/>
          <w:szCs w:val="22"/>
          <w:lang w:eastAsia="ar-SA"/>
        </w:rPr>
        <w:t>услуг</w:t>
      </w:r>
      <w:r w:rsidR="00A00DD4" w:rsidRPr="00A00DD4">
        <w:rPr>
          <w:b/>
          <w:bCs/>
          <w:sz w:val="22"/>
          <w:szCs w:val="22"/>
          <w:lang w:eastAsia="ar-SA"/>
        </w:rPr>
        <w:t>.</w:t>
      </w:r>
    </w:p>
    <w:p w:rsidR="001B5452" w:rsidRPr="00CB2DFF" w:rsidRDefault="001B5452" w:rsidP="001B5452">
      <w:pPr>
        <w:pStyle w:val="ConsPlusNormal"/>
        <w:widowControl/>
        <w:suppressAutoHyphens/>
        <w:autoSpaceDN/>
        <w:adjustRightInd/>
        <w:ind w:right="-285" w:firstLine="567"/>
        <w:jc w:val="both"/>
        <w:rPr>
          <w:rFonts w:ascii="Times New Roman" w:hAnsi="Times New Roman" w:cs="Times New Roman"/>
          <w:bCs/>
          <w:sz w:val="22"/>
          <w:szCs w:val="22"/>
          <w:lang w:eastAsia="ar-SA"/>
        </w:rPr>
      </w:pPr>
      <w:r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6.1 </w:t>
      </w:r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Услуги должны оказываться в соответствии с </w:t>
      </w:r>
      <w:bookmarkStart w:id="0" w:name="_GoBack"/>
      <w:bookmarkEnd w:id="0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Приказом Минтранса России от 21.08.2013 N 273 "Об утверждении Порядка оснащения транспортных средств </w:t>
      </w:r>
      <w:proofErr w:type="spellStart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тахографами</w:t>
      </w:r>
      <w:proofErr w:type="spellEnd"/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", </w:t>
      </w:r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Приказ Министерства транспорта Российской Федерации от 01.09.2022 №343 "О внесении изменений в приказ Министерства транспорта Российской Федерации от 28 октября 2020 г. №440 "Об утверждении требований к </w:t>
      </w:r>
      <w:proofErr w:type="spellStart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тахографам</w:t>
      </w:r>
      <w:proofErr w:type="spellEnd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 xml:space="preserve">, устанавливаемым на транспортные средства, категорий и видов транспортных средств, оснащаемых </w:t>
      </w:r>
      <w:proofErr w:type="spellStart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тахографами</w:t>
      </w:r>
      <w:proofErr w:type="spellEnd"/>
      <w:r w:rsidRPr="00CB2DFF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, правил использования, обслуживания и контроля работы тахографов, установленных на транспортные средства"</w:t>
      </w:r>
      <w:r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.</w:t>
      </w:r>
    </w:p>
    <w:p w:rsidR="001B5452" w:rsidRPr="00A00DD4" w:rsidRDefault="001B5452" w:rsidP="001B5452">
      <w:pPr>
        <w:pStyle w:val="ConsPlusNormal"/>
        <w:widowControl/>
        <w:suppressAutoHyphens/>
        <w:autoSpaceDN/>
        <w:adjustRightInd/>
        <w:ind w:right="-285" w:firstLine="567"/>
        <w:jc w:val="both"/>
        <w:rPr>
          <w:rFonts w:ascii="Times New Roman" w:hAnsi="Times New Roman" w:cs="Times New Roman"/>
          <w:bCs/>
          <w:sz w:val="22"/>
          <w:szCs w:val="22"/>
          <w:lang w:eastAsia="ar-SA"/>
        </w:rPr>
      </w:pPr>
      <w:r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6.2. </w:t>
      </w:r>
      <w:r w:rsidRPr="00CB2DFF">
        <w:rPr>
          <w:rFonts w:ascii="Times New Roman" w:hAnsi="Times New Roman" w:cs="Times New Roman"/>
          <w:bCs/>
          <w:sz w:val="22"/>
          <w:szCs w:val="22"/>
          <w:lang w:eastAsia="ar-SA"/>
        </w:rPr>
        <w:t>Качество услуг должно удовлетворять требованиям норм, нормативов и стандартов, принятых для данного вида работ. Технология и методы выполнения работ – в полном</w:t>
      </w:r>
      <w:r w:rsidRPr="00A00DD4">
        <w:rPr>
          <w:rFonts w:ascii="Times New Roman" w:hAnsi="Times New Roman" w:cs="Times New Roman"/>
          <w:bCs/>
          <w:sz w:val="22"/>
          <w:szCs w:val="22"/>
          <w:lang w:eastAsia="ar-SA"/>
        </w:rPr>
        <w:t xml:space="preserve"> соответствии со стандартами, и иными действующими на территории РФ нормативно-правовыми актами, Правилами техники безопасности, Требованиями охраны труда.</w:t>
      </w:r>
    </w:p>
    <w:p w:rsidR="001B5452" w:rsidRPr="00A00DD4" w:rsidRDefault="001B5452" w:rsidP="001B5452">
      <w:pPr>
        <w:suppressAutoHyphens/>
        <w:ind w:right="-285"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6.3 </w:t>
      </w:r>
      <w:r w:rsidRPr="00A00DD4">
        <w:rPr>
          <w:sz w:val="22"/>
          <w:szCs w:val="22"/>
        </w:rPr>
        <w:t xml:space="preserve">Привлечение </w:t>
      </w:r>
      <w:r w:rsidRPr="00A00DD4">
        <w:rPr>
          <w:sz w:val="22"/>
          <w:szCs w:val="22"/>
          <w:lang w:eastAsia="ar-SA"/>
        </w:rPr>
        <w:t xml:space="preserve">Соисполнителей (субпоставщиков, субподрядчиков) для выполнения условий Договора по поставке товара и предоставлению услуг по настоящему Техническому заданию, </w:t>
      </w:r>
      <w:r w:rsidRPr="00CE587E">
        <w:rPr>
          <w:b/>
          <w:sz w:val="22"/>
          <w:szCs w:val="22"/>
          <w:lang w:eastAsia="ar-SA"/>
        </w:rPr>
        <w:t>не допускается.</w:t>
      </w:r>
    </w:p>
    <w:p w:rsidR="00E975C6" w:rsidRDefault="001B5452" w:rsidP="007D5A14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6.4 </w:t>
      </w:r>
      <w:r w:rsidR="00A00DD4" w:rsidRPr="00A00DD4">
        <w:rPr>
          <w:sz w:val="22"/>
          <w:szCs w:val="22"/>
          <w:lang w:eastAsia="zh-CN"/>
        </w:rPr>
        <w:t>Поверенный б</w:t>
      </w:r>
      <w:r w:rsidR="00A00DD4" w:rsidRPr="00A00DD4">
        <w:rPr>
          <w:sz w:val="22"/>
          <w:szCs w:val="22"/>
        </w:rPr>
        <w:t xml:space="preserve">лок НКМ (СКЗИ) </w:t>
      </w:r>
      <w:r w:rsidR="00A00DD4" w:rsidRPr="00A00DD4">
        <w:rPr>
          <w:sz w:val="22"/>
          <w:szCs w:val="22"/>
          <w:lang w:eastAsia="zh-CN"/>
        </w:rPr>
        <w:t>тахографа должен быть приобретен, заменен и установлен исполнителем за свой счет.</w:t>
      </w:r>
    </w:p>
    <w:p w:rsidR="00A00DD4" w:rsidRPr="00A00DD4" w:rsidRDefault="001B5452" w:rsidP="007D5A14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6.5 </w:t>
      </w:r>
      <w:r w:rsidR="00A00DD4" w:rsidRPr="00A00DD4">
        <w:rPr>
          <w:sz w:val="22"/>
          <w:szCs w:val="22"/>
          <w:lang w:eastAsia="zh-CN"/>
        </w:rPr>
        <w:t>Должен быть произведен демонтаж тахографа на транспортном средстве, з</w:t>
      </w:r>
      <w:r w:rsidR="00A00DD4" w:rsidRPr="00A00DD4">
        <w:rPr>
          <w:bCs/>
          <w:sz w:val="22"/>
          <w:szCs w:val="22"/>
        </w:rPr>
        <w:t>аменен блок НКМ (СКЗИ) тахографа</w:t>
      </w:r>
      <w:r w:rsidR="00A00DD4" w:rsidRPr="00A00DD4">
        <w:rPr>
          <w:sz w:val="22"/>
          <w:szCs w:val="22"/>
          <w:lang w:eastAsia="zh-CN"/>
        </w:rPr>
        <w:t xml:space="preserve">, произведена активация, поверка тахографа согласно методике поверки данного </w:t>
      </w:r>
      <w:r w:rsidR="00A00DD4" w:rsidRPr="00A00DD4">
        <w:rPr>
          <w:sz w:val="22"/>
          <w:szCs w:val="22"/>
          <w:lang w:eastAsia="zh-CN"/>
        </w:rPr>
        <w:lastRenderedPageBreak/>
        <w:t>типа тахографа, монтаж, активизация и настройка тахографа на транс</w:t>
      </w:r>
      <w:r w:rsidR="00543A39">
        <w:rPr>
          <w:sz w:val="22"/>
          <w:szCs w:val="22"/>
          <w:lang w:eastAsia="zh-CN"/>
        </w:rPr>
        <w:t>портном средстве, пломбирование, в случае необходимости ремонт механических и электронных компонентов тахографа.</w:t>
      </w:r>
    </w:p>
    <w:p w:rsidR="00A00DD4" w:rsidRPr="00A00DD4" w:rsidRDefault="001B5452" w:rsidP="007D5A14">
      <w:pPr>
        <w:tabs>
          <w:tab w:val="left" w:pos="993"/>
        </w:tabs>
        <w:ind w:right="-285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6.6 </w:t>
      </w:r>
      <w:proofErr w:type="spellStart"/>
      <w:r w:rsidR="00A00DD4" w:rsidRPr="00A00DD4">
        <w:rPr>
          <w:sz w:val="22"/>
          <w:szCs w:val="22"/>
          <w:lang w:eastAsia="zh-CN"/>
        </w:rPr>
        <w:t>Тахограф</w:t>
      </w:r>
      <w:proofErr w:type="spellEnd"/>
      <w:r w:rsidR="00A00DD4" w:rsidRPr="00A00DD4">
        <w:rPr>
          <w:sz w:val="22"/>
          <w:szCs w:val="22"/>
          <w:lang w:eastAsia="zh-CN"/>
        </w:rPr>
        <w:t xml:space="preserve"> должен быть </w:t>
      </w:r>
      <w:r w:rsidR="00A00DD4" w:rsidRPr="00A00DD4">
        <w:rPr>
          <w:sz w:val="22"/>
          <w:szCs w:val="22"/>
        </w:rPr>
        <w:t xml:space="preserve">настроен на любом транспортном средстве вне зависимости от типа коробки передач. </w:t>
      </w:r>
    </w:p>
    <w:p w:rsidR="00A00DD4" w:rsidRPr="00A00DD4" w:rsidRDefault="001B5452" w:rsidP="007D5A14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6.7 </w:t>
      </w:r>
      <w:r w:rsidR="00A00DD4" w:rsidRPr="00A00DD4">
        <w:rPr>
          <w:sz w:val="22"/>
          <w:szCs w:val="22"/>
          <w:lang w:eastAsia="zh-CN"/>
        </w:rPr>
        <w:t xml:space="preserve">Все оборудование устанавливается, подключается, настраивается и проверяется в соответствие с технической документацией заводов изготовителей и требованиями действующих нормативных актов. </w:t>
      </w:r>
    </w:p>
    <w:p w:rsidR="00A00DD4" w:rsidRPr="00A00DD4" w:rsidRDefault="001B5452" w:rsidP="007D5A14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6.8 </w:t>
      </w:r>
      <w:r w:rsidR="00A00DD4" w:rsidRPr="00A00DD4">
        <w:rPr>
          <w:sz w:val="22"/>
          <w:szCs w:val="22"/>
          <w:lang w:eastAsia="zh-CN"/>
        </w:rPr>
        <w:t>Техническая документация на устанавливаемое оборудование (паспорта, формуляры, инструкции) передаются Заказчику одновременно с оформлением акта приема–передачи.</w:t>
      </w:r>
    </w:p>
    <w:p w:rsidR="00A00DD4" w:rsidRPr="00A00DD4" w:rsidRDefault="001B5452" w:rsidP="007D5A14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6.9 </w:t>
      </w:r>
      <w:r w:rsidR="00A00DD4" w:rsidRPr="00A00DD4">
        <w:rPr>
          <w:sz w:val="22"/>
          <w:szCs w:val="22"/>
          <w:lang w:eastAsia="zh-CN"/>
        </w:rPr>
        <w:t>Исполнитель в установленном порядке осуществляет подготовку необходимых материалов и документов.</w:t>
      </w:r>
    </w:p>
    <w:p w:rsidR="00A00DD4" w:rsidRPr="00A00DD4" w:rsidRDefault="001B5452" w:rsidP="007D5A14">
      <w:pPr>
        <w:pStyle w:val="Standard"/>
        <w:ind w:right="-285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6.10 </w:t>
      </w:r>
      <w:r w:rsidR="00A00DD4" w:rsidRPr="00A00DD4">
        <w:rPr>
          <w:rFonts w:ascii="Times New Roman" w:eastAsia="Times New Roman" w:hAnsi="Times New Roman" w:cs="Times New Roman"/>
          <w:sz w:val="22"/>
          <w:szCs w:val="22"/>
        </w:rPr>
        <w:t>Исполнитель несет гарантийные обязательства на конкретно выполненную работу</w:t>
      </w:r>
      <w:r w:rsidR="00A00DD4" w:rsidRPr="00A00DD4">
        <w:rPr>
          <w:rFonts w:ascii="Times New Roman" w:hAnsi="Times New Roman" w:cs="Times New Roman"/>
          <w:sz w:val="22"/>
          <w:szCs w:val="22"/>
        </w:rPr>
        <w:t>, а именной</w:t>
      </w:r>
      <w:r w:rsidR="00A00DD4" w:rsidRPr="00A00DD4">
        <w:rPr>
          <w:rFonts w:ascii="Times New Roman" w:eastAsia="Times New Roman" w:hAnsi="Times New Roman" w:cs="Times New Roman"/>
          <w:sz w:val="22"/>
          <w:szCs w:val="22"/>
        </w:rPr>
        <w:t xml:space="preserve"> после у</w:t>
      </w:r>
      <w:r w:rsidR="00A00DD4" w:rsidRPr="00A00DD4">
        <w:rPr>
          <w:rFonts w:ascii="Times New Roman" w:hAnsi="Times New Roman" w:cs="Times New Roman"/>
          <w:sz w:val="22"/>
          <w:szCs w:val="22"/>
        </w:rPr>
        <w:t xml:space="preserve">становки пломб выдает документ о проведении настройки контрольного устройства сроком на </w:t>
      </w:r>
      <w:r w:rsidR="00422BF1">
        <w:rPr>
          <w:rFonts w:ascii="Times New Roman" w:hAnsi="Times New Roman" w:cs="Times New Roman"/>
          <w:sz w:val="22"/>
          <w:szCs w:val="22"/>
        </w:rPr>
        <w:t>12 месяцев</w:t>
      </w:r>
      <w:r w:rsidR="00A00DD4" w:rsidRPr="00A00DD4">
        <w:rPr>
          <w:rFonts w:ascii="Times New Roman" w:hAnsi="Times New Roman" w:cs="Times New Roman"/>
          <w:sz w:val="22"/>
          <w:szCs w:val="22"/>
        </w:rPr>
        <w:t xml:space="preserve"> на</w:t>
      </w:r>
      <w:r w:rsidR="00A00DD4" w:rsidRPr="00A00DD4">
        <w:rPr>
          <w:rFonts w:ascii="Times New Roman" w:eastAsia="Times New Roman" w:hAnsi="Times New Roman" w:cs="Times New Roman"/>
          <w:sz w:val="22"/>
          <w:szCs w:val="22"/>
        </w:rPr>
        <w:t xml:space="preserve"> данный автомобиль. Гарантии на комплектующие определяются документацией предприятий – изготовителей этого оборудования.</w:t>
      </w:r>
    </w:p>
    <w:p w:rsidR="00A00DD4" w:rsidRDefault="001B5452" w:rsidP="001B5452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6.11 </w:t>
      </w:r>
      <w:r w:rsidR="00A00DD4" w:rsidRPr="00A00DD4">
        <w:rPr>
          <w:sz w:val="22"/>
          <w:szCs w:val="22"/>
          <w:lang w:eastAsia="zh-CN"/>
        </w:rPr>
        <w:t>Исполнитель обязуется использовать для выполнения работ комплектующие, качество которых отвечает требованиям</w:t>
      </w:r>
      <w:r>
        <w:rPr>
          <w:sz w:val="22"/>
          <w:szCs w:val="22"/>
          <w:lang w:eastAsia="zh-CN"/>
        </w:rPr>
        <w:t xml:space="preserve"> действующих нормативных актов.</w:t>
      </w:r>
    </w:p>
    <w:p w:rsidR="001B5452" w:rsidRPr="001B5452" w:rsidRDefault="001B5452" w:rsidP="001B5452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6.12 </w:t>
      </w:r>
      <w:r w:rsidRPr="001B5452">
        <w:rPr>
          <w:sz w:val="22"/>
          <w:szCs w:val="22"/>
          <w:lang w:eastAsia="zh-CN"/>
        </w:rPr>
        <w:t>Оборудование, узлы, детали, материалы, применяемые при оказании услуг по ремонту и обслуживанию устанавливаемые на транспортные средства, должны быть оригинальными (рекомендованные заводом-изготовителем), новыми, невосстановленными, не бывшими в употреблении.</w:t>
      </w:r>
    </w:p>
    <w:p w:rsidR="001B5452" w:rsidRPr="001B5452" w:rsidRDefault="001B5452" w:rsidP="001B5452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6.13 </w:t>
      </w:r>
      <w:r w:rsidRPr="001B5452">
        <w:rPr>
          <w:sz w:val="22"/>
          <w:szCs w:val="22"/>
          <w:lang w:eastAsia="zh-CN"/>
        </w:rPr>
        <w:t>Перечень запчастей и материалов, планируемых к использованию при оказании услуг приведен в Приложении №1 (Спецификация) к настоящему Техническому заданию.</w:t>
      </w:r>
    </w:p>
    <w:p w:rsidR="00A00DD4" w:rsidRPr="00A00DD4" w:rsidRDefault="00FC5241" w:rsidP="007D5A14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6.1</w:t>
      </w:r>
      <w:r w:rsidR="003551A7">
        <w:rPr>
          <w:sz w:val="22"/>
          <w:szCs w:val="22"/>
          <w:lang w:eastAsia="zh-CN"/>
        </w:rPr>
        <w:t>4</w:t>
      </w:r>
      <w:r>
        <w:rPr>
          <w:sz w:val="22"/>
          <w:szCs w:val="22"/>
          <w:lang w:eastAsia="zh-CN"/>
        </w:rPr>
        <w:t xml:space="preserve"> </w:t>
      </w:r>
      <w:r w:rsidR="00A00DD4" w:rsidRPr="00A00DD4">
        <w:rPr>
          <w:sz w:val="22"/>
          <w:szCs w:val="22"/>
          <w:lang w:eastAsia="zh-CN"/>
        </w:rPr>
        <w:t xml:space="preserve">После </w:t>
      </w:r>
      <w:r w:rsidR="009E2B95">
        <w:rPr>
          <w:sz w:val="22"/>
          <w:szCs w:val="22"/>
          <w:lang w:eastAsia="zh-CN"/>
        </w:rPr>
        <w:t xml:space="preserve">оказания услуг </w:t>
      </w:r>
      <w:r w:rsidR="00A00DD4" w:rsidRPr="00A00DD4">
        <w:rPr>
          <w:sz w:val="22"/>
          <w:szCs w:val="22"/>
          <w:lang w:eastAsia="zh-CN"/>
        </w:rPr>
        <w:t>Исполнитель предоставляет Заказчику необходимую техническую документацию на установленное оборудование.</w:t>
      </w:r>
    </w:p>
    <w:p w:rsidR="00A00DD4" w:rsidRPr="00A00DD4" w:rsidRDefault="00FC5241" w:rsidP="007D5A14">
      <w:pPr>
        <w:tabs>
          <w:tab w:val="left" w:pos="993"/>
        </w:tabs>
        <w:ind w:right="-285" w:firstLine="56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6.1</w:t>
      </w:r>
      <w:r w:rsidR="003551A7">
        <w:rPr>
          <w:sz w:val="22"/>
          <w:szCs w:val="22"/>
          <w:lang w:eastAsia="zh-CN"/>
        </w:rPr>
        <w:t>5</w:t>
      </w:r>
      <w:r>
        <w:rPr>
          <w:sz w:val="22"/>
          <w:szCs w:val="22"/>
          <w:lang w:eastAsia="zh-CN"/>
        </w:rPr>
        <w:t xml:space="preserve"> </w:t>
      </w:r>
      <w:proofErr w:type="gramStart"/>
      <w:r w:rsidR="00A00DD4" w:rsidRPr="00A00DD4">
        <w:rPr>
          <w:sz w:val="22"/>
          <w:szCs w:val="22"/>
          <w:lang w:eastAsia="zh-CN"/>
        </w:rPr>
        <w:t>В</w:t>
      </w:r>
      <w:proofErr w:type="gramEnd"/>
      <w:r w:rsidR="00A00DD4" w:rsidRPr="00A00DD4">
        <w:rPr>
          <w:sz w:val="22"/>
          <w:szCs w:val="22"/>
          <w:lang w:eastAsia="zh-CN"/>
        </w:rPr>
        <w:t xml:space="preserve"> течение гарантийного периода Исполнитель обязан по письменному требованию Заказчика в срок, установленный контрактом, своими силами и за свой счет выполнить работы по устранению дефектов, выявленных в процессе эксплуатации Тахографа.</w:t>
      </w:r>
    </w:p>
    <w:p w:rsidR="00A00DD4" w:rsidRPr="00A00DD4" w:rsidRDefault="00FC5241" w:rsidP="007D5A14">
      <w:pPr>
        <w:tabs>
          <w:tab w:val="left" w:pos="993"/>
        </w:tabs>
        <w:ind w:right="-285" w:firstLine="567"/>
        <w:jc w:val="both"/>
        <w:outlineLvl w:val="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6.1</w:t>
      </w:r>
      <w:r w:rsidR="003551A7">
        <w:rPr>
          <w:sz w:val="22"/>
          <w:szCs w:val="22"/>
          <w:lang w:eastAsia="zh-CN"/>
        </w:rPr>
        <w:t>6</w:t>
      </w:r>
      <w:r>
        <w:rPr>
          <w:sz w:val="22"/>
          <w:szCs w:val="22"/>
          <w:lang w:eastAsia="zh-CN"/>
        </w:rPr>
        <w:t xml:space="preserve"> </w:t>
      </w:r>
      <w:r w:rsidR="00A00DD4" w:rsidRPr="00A00DD4">
        <w:rPr>
          <w:sz w:val="22"/>
          <w:szCs w:val="22"/>
          <w:lang w:eastAsia="zh-CN"/>
        </w:rPr>
        <w:t>Исполнитель обеспечивает Заказчику беспрепятственный доступ для контроля над ходом и качеством выполняемых работ.</w:t>
      </w:r>
    </w:p>
    <w:p w:rsidR="00FC5241" w:rsidRDefault="00FC5241" w:rsidP="007D5A14">
      <w:pPr>
        <w:pStyle w:val="a7"/>
        <w:tabs>
          <w:tab w:val="left" w:pos="709"/>
        </w:tabs>
        <w:ind w:left="0" w:right="-285" w:firstLine="567"/>
        <w:jc w:val="both"/>
        <w:rPr>
          <w:b/>
          <w:sz w:val="22"/>
          <w:szCs w:val="22"/>
        </w:rPr>
      </w:pPr>
    </w:p>
    <w:p w:rsidR="00A00DD4" w:rsidRPr="00A00DD4" w:rsidRDefault="007C61D5" w:rsidP="007D5A14">
      <w:pPr>
        <w:pStyle w:val="a7"/>
        <w:tabs>
          <w:tab w:val="left" w:pos="709"/>
        </w:tabs>
        <w:ind w:left="0" w:right="-285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316A0D">
        <w:rPr>
          <w:b/>
          <w:sz w:val="22"/>
          <w:szCs w:val="22"/>
        </w:rPr>
        <w:t xml:space="preserve">. </w:t>
      </w:r>
      <w:r w:rsidR="00A00DD4" w:rsidRPr="00A00DD4">
        <w:rPr>
          <w:b/>
          <w:sz w:val="22"/>
          <w:szCs w:val="22"/>
        </w:rPr>
        <w:t>Требования по передаче Заказчику технических и иных документов:</w:t>
      </w:r>
    </w:p>
    <w:p w:rsidR="00A00DD4" w:rsidRDefault="001E2A52" w:rsidP="003652FE">
      <w:pPr>
        <w:ind w:right="-28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ab/>
      </w:r>
      <w:r w:rsidR="00A00DD4" w:rsidRPr="00A00DD4">
        <w:rPr>
          <w:sz w:val="22"/>
          <w:szCs w:val="22"/>
          <w:lang w:eastAsia="zh-CN"/>
        </w:rPr>
        <w:t xml:space="preserve">После замены блоков НКМ, поверки, настройки, наладки Исполнитель обязан передать Заказчику всю техническую документацию на устанавливаемое оборудование (паспорта, формуляры, инструкции, свидетельства о поверке), которая должна быть на русском языке с оформлением акта приема–передачи, а также счет, счет-фактуру и акт выполненных работ, составленный в двух экземплярах. </w:t>
      </w:r>
    </w:p>
    <w:p w:rsidR="007E22A1" w:rsidRPr="00A00DD4" w:rsidRDefault="007E22A1" w:rsidP="003652FE">
      <w:pPr>
        <w:ind w:right="-285"/>
        <w:jc w:val="both"/>
        <w:rPr>
          <w:sz w:val="22"/>
          <w:szCs w:val="22"/>
        </w:rPr>
      </w:pPr>
    </w:p>
    <w:p w:rsidR="00A00DD4" w:rsidRPr="00A00DD4" w:rsidRDefault="007C61D5" w:rsidP="007D5A14">
      <w:pPr>
        <w:pStyle w:val="a7"/>
        <w:spacing w:line="240" w:lineRule="exact"/>
        <w:ind w:left="0" w:right="-285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316A0D">
        <w:rPr>
          <w:b/>
          <w:sz w:val="22"/>
          <w:szCs w:val="22"/>
        </w:rPr>
        <w:t xml:space="preserve">. </w:t>
      </w:r>
      <w:r w:rsidR="00A00DD4" w:rsidRPr="00A00DD4">
        <w:rPr>
          <w:b/>
          <w:sz w:val="22"/>
          <w:szCs w:val="22"/>
        </w:rPr>
        <w:t>Требования к гарантийным обязательствам.</w:t>
      </w:r>
    </w:p>
    <w:p w:rsidR="003E039B" w:rsidRPr="00A00DD4" w:rsidRDefault="001E2A52" w:rsidP="003652FE">
      <w:pPr>
        <w:pStyle w:val="a7"/>
        <w:spacing w:line="240" w:lineRule="exact"/>
        <w:ind w:left="0" w:right="-285"/>
        <w:jc w:val="both"/>
      </w:pPr>
      <w:r>
        <w:rPr>
          <w:sz w:val="22"/>
          <w:szCs w:val="22"/>
        </w:rPr>
        <w:tab/>
      </w:r>
      <w:r w:rsidR="00A00DD4" w:rsidRPr="00A00DD4">
        <w:rPr>
          <w:sz w:val="22"/>
          <w:szCs w:val="22"/>
        </w:rPr>
        <w:t xml:space="preserve">Срок гарантийных обязательств на </w:t>
      </w:r>
      <w:r w:rsidR="009E2B95">
        <w:rPr>
          <w:sz w:val="22"/>
          <w:szCs w:val="22"/>
        </w:rPr>
        <w:t xml:space="preserve">установленное/заменённое </w:t>
      </w:r>
      <w:r w:rsidR="00A00DD4" w:rsidRPr="00A00DD4">
        <w:rPr>
          <w:sz w:val="22"/>
          <w:szCs w:val="22"/>
        </w:rPr>
        <w:t>оборудование</w:t>
      </w:r>
      <w:r w:rsidR="009E2B95">
        <w:rPr>
          <w:sz w:val="22"/>
          <w:szCs w:val="22"/>
        </w:rPr>
        <w:t>, электронные компоненты</w:t>
      </w:r>
      <w:r w:rsidR="00A00DD4" w:rsidRPr="00A00DD4">
        <w:rPr>
          <w:sz w:val="22"/>
          <w:szCs w:val="22"/>
        </w:rPr>
        <w:t xml:space="preserve"> и </w:t>
      </w:r>
      <w:r w:rsidR="009E2B95">
        <w:rPr>
          <w:sz w:val="22"/>
          <w:szCs w:val="22"/>
        </w:rPr>
        <w:t>оказанные услуги по выполнению работ</w:t>
      </w:r>
      <w:r w:rsidR="0063543B">
        <w:rPr>
          <w:sz w:val="22"/>
          <w:szCs w:val="22"/>
        </w:rPr>
        <w:t xml:space="preserve"> должен</w:t>
      </w:r>
      <w:r w:rsidR="00A00DD4" w:rsidRPr="00A00DD4">
        <w:rPr>
          <w:sz w:val="22"/>
          <w:szCs w:val="22"/>
        </w:rPr>
        <w:t xml:space="preserve"> составл</w:t>
      </w:r>
      <w:r w:rsidR="00116E73">
        <w:rPr>
          <w:sz w:val="22"/>
          <w:szCs w:val="22"/>
        </w:rPr>
        <w:t>ять</w:t>
      </w:r>
      <w:r w:rsidR="00A00DD4" w:rsidRPr="00A00DD4">
        <w:rPr>
          <w:sz w:val="22"/>
          <w:szCs w:val="22"/>
        </w:rPr>
        <w:t xml:space="preserve"> не менее 12 месяцев.</w:t>
      </w:r>
    </w:p>
    <w:p w:rsidR="00C727B1" w:rsidRDefault="00C727B1" w:rsidP="00FC5241">
      <w:pPr>
        <w:ind w:right="-143" w:firstLine="567"/>
        <w:jc w:val="both"/>
        <w:rPr>
          <w:b/>
          <w:sz w:val="22"/>
          <w:szCs w:val="22"/>
        </w:rPr>
      </w:pPr>
    </w:p>
    <w:p w:rsidR="00FC5241" w:rsidRPr="002B7937" w:rsidRDefault="00FC5241" w:rsidP="00FC5241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9. </w:t>
      </w:r>
      <w:r w:rsidRPr="002B7937">
        <w:rPr>
          <w:b/>
          <w:sz w:val="22"/>
          <w:szCs w:val="22"/>
        </w:rPr>
        <w:t xml:space="preserve">Транспортные средства, на которых установлены </w:t>
      </w:r>
      <w:proofErr w:type="spellStart"/>
      <w:r w:rsidRPr="002B7937">
        <w:rPr>
          <w:b/>
          <w:sz w:val="22"/>
          <w:szCs w:val="22"/>
        </w:rPr>
        <w:t>тахографы</w:t>
      </w:r>
      <w:proofErr w:type="spellEnd"/>
      <w:r w:rsidRPr="002B7937">
        <w:rPr>
          <w:b/>
          <w:sz w:val="22"/>
          <w:szCs w:val="22"/>
        </w:rPr>
        <w:t>, подлежащие возможному проведению ремонта и обслуживания в рамках оказания услуг по договору:</w:t>
      </w:r>
    </w:p>
    <w:p w:rsidR="002B7937" w:rsidRDefault="002B7937" w:rsidP="00FC5241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</w:p>
    <w:p w:rsidR="00FC5241" w:rsidRDefault="00FC5241" w:rsidP="00FC5241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  <w:r w:rsidRPr="002B7937">
        <w:rPr>
          <w:b/>
          <w:sz w:val="22"/>
          <w:szCs w:val="22"/>
        </w:rPr>
        <w:t>9.1. Перечень:</w:t>
      </w:r>
    </w:p>
    <w:p w:rsidR="002B7937" w:rsidRPr="002B7937" w:rsidRDefault="002B7937" w:rsidP="00FC5241">
      <w:pPr>
        <w:tabs>
          <w:tab w:val="left" w:pos="720"/>
        </w:tabs>
        <w:ind w:left="142" w:right="-341"/>
        <w:jc w:val="both"/>
        <w:rPr>
          <w:b/>
          <w:sz w:val="22"/>
          <w:szCs w:val="22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421"/>
        <w:gridCol w:w="1340"/>
        <w:gridCol w:w="1320"/>
        <w:gridCol w:w="2220"/>
      </w:tblGrid>
      <w:tr w:rsidR="002B7937" w:rsidRPr="00FC646F" w:rsidTr="002B7937">
        <w:trPr>
          <w:trHeight w:val="585"/>
        </w:trPr>
        <w:tc>
          <w:tcPr>
            <w:tcW w:w="531" w:type="dxa"/>
            <w:shd w:val="clear" w:color="auto" w:fill="auto"/>
            <w:vAlign w:val="center"/>
            <w:hideMark/>
          </w:tcPr>
          <w:p w:rsidR="002B7937" w:rsidRPr="00FC646F" w:rsidRDefault="002B7937" w:rsidP="00675B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421" w:type="dxa"/>
            <w:shd w:val="clear" w:color="auto" w:fill="auto"/>
            <w:vAlign w:val="center"/>
            <w:hideMark/>
          </w:tcPr>
          <w:p w:rsidR="002B7937" w:rsidRPr="00FC646F" w:rsidRDefault="002B7937" w:rsidP="00C647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 xml:space="preserve">Марка </w:t>
            </w:r>
            <w:r w:rsidR="00C6476D">
              <w:rPr>
                <w:b/>
                <w:bCs/>
                <w:color w:val="000000"/>
                <w:sz w:val="22"/>
                <w:szCs w:val="22"/>
              </w:rPr>
              <w:t>транспортного средства</w:t>
            </w:r>
            <w:r w:rsidRPr="00FC646F">
              <w:rPr>
                <w:b/>
                <w:bCs/>
                <w:color w:val="000000"/>
                <w:sz w:val="22"/>
                <w:szCs w:val="22"/>
              </w:rPr>
              <w:t xml:space="preserve">, на котором установлен </w:t>
            </w:r>
            <w:proofErr w:type="spellStart"/>
            <w:r w:rsidRPr="00FC646F">
              <w:rPr>
                <w:b/>
                <w:bCs/>
                <w:color w:val="000000"/>
                <w:sz w:val="22"/>
                <w:szCs w:val="22"/>
              </w:rPr>
              <w:t>тахограф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2B7937" w:rsidRPr="00FC646F" w:rsidRDefault="002B7937" w:rsidP="00675B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ГРЗ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2B7937" w:rsidRPr="00FC646F" w:rsidRDefault="002B7937" w:rsidP="00675B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Инв. №</w:t>
            </w:r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2B7937" w:rsidRPr="00FC646F" w:rsidRDefault="002B7937" w:rsidP="00675B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646F">
              <w:rPr>
                <w:b/>
                <w:bCs/>
                <w:color w:val="000000"/>
                <w:sz w:val="22"/>
                <w:szCs w:val="22"/>
              </w:rPr>
              <w:t>Местонахождение ТС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ПАЗ 320402-04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С913КС18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6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ГАЗ-САЗ-25061-10, грузовая (самосвал)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Т931КР18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2B7937" w:rsidRPr="00FC646F" w:rsidTr="002B7937">
        <w:trPr>
          <w:trHeight w:val="6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а/м с бортовой платформой и КМУ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К010ВР18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ГС514494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2B7937" w:rsidRPr="00FC646F" w:rsidTr="002B7937">
        <w:trPr>
          <w:trHeight w:val="6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680204, седельный тягач с краном-манипулятором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О612УН18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ЮС514459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Сарапул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Т936КР18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Кез</w:t>
            </w:r>
            <w:proofErr w:type="spellEnd"/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2824LS, бортовая платформа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В730ВС18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ГС514556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А980ВС18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ЮС512311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А981ВС18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А979ВС18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2824LV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Е820ВС18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6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ЗИЛ-131,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Р256АА18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ГС514347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Р523КР18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ЮС510279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Сарапул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Р522КР18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ЦС508598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Шаркан</w:t>
            </w:r>
            <w:proofErr w:type="spellEnd"/>
          </w:p>
        </w:tc>
      </w:tr>
      <w:tr w:rsidR="002B7937" w:rsidRPr="00FC646F" w:rsidTr="002B7937">
        <w:trPr>
          <w:trHeight w:val="6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732408 (КАМАЗ-43118) автомобиль бортовой с краном-манипулятором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Н703ВС18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ЦС509443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6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732320(КАМАЗ-43502)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К460ВС18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ЦС512315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  <w:tr w:rsidR="002B7937" w:rsidRPr="00FC646F" w:rsidTr="002B7937">
        <w:trPr>
          <w:trHeight w:val="6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28187-0000010-91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О268ВС18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ИС512305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</w:t>
            </w:r>
            <w:proofErr w:type="gramStart"/>
            <w:r w:rsidRPr="00FC646F">
              <w:rPr>
                <w:color w:val="000000"/>
                <w:sz w:val="22"/>
                <w:szCs w:val="22"/>
              </w:rPr>
              <w:t>32213,  спец.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 xml:space="preserve"> пассажирское ТС (13мест)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Е780ЕН18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ЮС510192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К457МТ18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ГС514628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ГАЗ-3307, грузовой 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Х132ОА18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ГС514399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ГАЗон NEXT 2824LS, бортовая платформа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Х718УТ18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ИС512336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КАМАЗ-5350 МКМ-200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Н698ЕУ18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ЮС510442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Грузовой тягач седельный 5328BN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К456МТ18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ЦС509545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Р703ХО18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ИС512281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ПАЗ 3206-110-20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Т561СН18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ИС512095</w:t>
            </w:r>
          </w:p>
        </w:tc>
        <w:tc>
          <w:tcPr>
            <w:tcW w:w="2220" w:type="dxa"/>
            <w:shd w:val="clear" w:color="auto" w:fill="auto"/>
            <w:noWrap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637770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У007РА18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МАЗ 457043-325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А300КР18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 43206-0111-41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Р333РА18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ГАЗ-32213 СПЕЦИАЛИЗИРОВАННОЕ ПАССАЖИРСКОЕ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С918МО18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ИС512278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6930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Е361КР18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КАМАЗ-55111, грузовой самосвал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К666УА18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ЦС511187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Воткинск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 с бортовой платформой и КМУ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С658ТО18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ЦС508587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Воткинск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ЗИЛ-433110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В888ТА18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ИС512085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 ГАЗ-C42R33-60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Х137РС18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ИС512318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3284-0000010-03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О566РО18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ИС512279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2784FE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С098СР18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ИС512300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МАЗ-555102-225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О047ОА18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ИС512252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 (КАМАЗ 44108) седельный тягач с краном манипулятором ИМ-150 П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О600УН18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ЦС508229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  <w:tr w:rsidR="002B7937" w:rsidRPr="00FC646F" w:rsidTr="002B7937">
        <w:trPr>
          <w:trHeight w:val="6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680204, седельный тягач с краном-</w:t>
            </w:r>
            <w:proofErr w:type="gramStart"/>
            <w:r w:rsidRPr="00FC646F">
              <w:rPr>
                <w:color w:val="000000"/>
                <w:sz w:val="22"/>
                <w:szCs w:val="22"/>
              </w:rPr>
              <w:t>манипулятором  ИМ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>150П (КамАЗ-44108)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О601УН18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ЮС510230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Ижевск</w:t>
            </w:r>
          </w:p>
        </w:tc>
      </w:tr>
      <w:tr w:rsidR="002B7937" w:rsidRPr="00FC646F" w:rsidTr="002B7937">
        <w:trPr>
          <w:trHeight w:val="6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732322(КАМАЗ-4308)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Н059МР18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ИС512297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Можга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Чайка-сервис 27844К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Т935КР18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ГС514503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Игра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Е990КН18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ГС514461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г. Глазов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В592СР18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ЮС510313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Кизнер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ЗИЛ-5301,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Е069АА18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ЮС511658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 Кизнер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ГАЗ-330700, грузовой бортовой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Х467ОА18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ГС514309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Деб</w:t>
            </w:r>
            <w:r>
              <w:rPr>
                <w:color w:val="000000"/>
                <w:sz w:val="22"/>
                <w:szCs w:val="22"/>
              </w:rPr>
              <w:t>ёс</w:t>
            </w:r>
            <w:r w:rsidRPr="00FC646F">
              <w:rPr>
                <w:color w:val="000000"/>
                <w:sz w:val="22"/>
                <w:szCs w:val="22"/>
              </w:rPr>
              <w:t>ы</w:t>
            </w:r>
            <w:proofErr w:type="spellEnd"/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3551A7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 xml:space="preserve">УРАЛ-4320 МКМ-200, гр. кран </w:t>
            </w:r>
            <w:proofErr w:type="spellStart"/>
            <w:proofErr w:type="gramStart"/>
            <w:r w:rsidRPr="00FC646F">
              <w:rPr>
                <w:color w:val="000000"/>
                <w:sz w:val="22"/>
                <w:szCs w:val="22"/>
              </w:rPr>
              <w:t>манип</w:t>
            </w:r>
            <w:proofErr w:type="spellEnd"/>
            <w:r w:rsidRPr="00FC646F">
              <w:rPr>
                <w:color w:val="000000"/>
                <w:sz w:val="22"/>
                <w:szCs w:val="22"/>
              </w:rPr>
              <w:t>.,</w:t>
            </w:r>
            <w:proofErr w:type="gramEnd"/>
            <w:r w:rsidRPr="00FC646F">
              <w:rPr>
                <w:color w:val="000000"/>
                <w:sz w:val="22"/>
                <w:szCs w:val="22"/>
              </w:rPr>
              <w:t xml:space="preserve"> Особые отметки: Переоборудован из грузового бортового в 2010г. Оснащен многофункциональным </w:t>
            </w:r>
            <w:proofErr w:type="spellStart"/>
            <w:r w:rsidRPr="00FC646F">
              <w:rPr>
                <w:color w:val="000000"/>
                <w:sz w:val="22"/>
                <w:szCs w:val="22"/>
              </w:rPr>
              <w:t>гидроманипу-лятором</w:t>
            </w:r>
            <w:proofErr w:type="spellEnd"/>
            <w:r w:rsidRPr="00FC646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С400ТА18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ЮС510234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5328ВС, автомобиль с бортовой платформой с КМУ 5328ВС -EFFER 150/2S/000ПС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Р414КР18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ЮС510278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с. Завьялово</w:t>
            </w:r>
          </w:p>
        </w:tc>
      </w:tr>
      <w:tr w:rsidR="002B7937" w:rsidRPr="00FC646F" w:rsidTr="002B7937">
        <w:trPr>
          <w:trHeight w:val="300"/>
        </w:trPr>
        <w:tc>
          <w:tcPr>
            <w:tcW w:w="531" w:type="dxa"/>
            <w:shd w:val="clear" w:color="auto" w:fill="auto"/>
            <w:vAlign w:val="center"/>
          </w:tcPr>
          <w:p w:rsidR="002B7937" w:rsidRPr="00FC646F" w:rsidRDefault="002B7937" w:rsidP="002B7937">
            <w:pPr>
              <w:pStyle w:val="a7"/>
              <w:numPr>
                <w:ilvl w:val="0"/>
                <w:numId w:val="33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421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УРАЛ-4320 МКМ-200, спец. грузовой с многофункциональным гидроманипулятором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Н500ХА18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ЦС508550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B7937" w:rsidRPr="00FC646F" w:rsidRDefault="002B7937" w:rsidP="00675BD6">
            <w:pPr>
              <w:jc w:val="center"/>
              <w:rPr>
                <w:color w:val="000000"/>
                <w:sz w:val="22"/>
                <w:szCs w:val="22"/>
              </w:rPr>
            </w:pPr>
            <w:r w:rsidRPr="00FC646F">
              <w:rPr>
                <w:color w:val="000000"/>
                <w:sz w:val="22"/>
                <w:szCs w:val="22"/>
              </w:rPr>
              <w:t>п.Ува</w:t>
            </w:r>
          </w:p>
        </w:tc>
      </w:tr>
    </w:tbl>
    <w:p w:rsidR="00FC5241" w:rsidRPr="003761EA" w:rsidRDefault="00FC5241" w:rsidP="002B7937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761EA">
        <w:rPr>
          <w:sz w:val="24"/>
          <w:szCs w:val="24"/>
        </w:rPr>
        <w:t>.2. Фактическое количество</w:t>
      </w:r>
      <w:r>
        <w:rPr>
          <w:sz w:val="24"/>
          <w:szCs w:val="24"/>
        </w:rPr>
        <w:t xml:space="preserve"> </w:t>
      </w:r>
      <w:r w:rsidRPr="00CF42A2">
        <w:rPr>
          <w:sz w:val="24"/>
          <w:szCs w:val="24"/>
        </w:rPr>
        <w:t xml:space="preserve">транспортных средств на которых установлены </w:t>
      </w:r>
      <w:proofErr w:type="spellStart"/>
      <w:r w:rsidRPr="00CF42A2">
        <w:rPr>
          <w:sz w:val="24"/>
          <w:szCs w:val="24"/>
        </w:rPr>
        <w:t>тахографы</w:t>
      </w:r>
      <w:proofErr w:type="spellEnd"/>
      <w:r w:rsidRPr="00CF42A2">
        <w:rPr>
          <w:sz w:val="24"/>
          <w:szCs w:val="24"/>
        </w:rPr>
        <w:t>, подлежащие возможному проведению ремонта и обслуживания</w:t>
      </w:r>
      <w:r>
        <w:rPr>
          <w:sz w:val="24"/>
          <w:szCs w:val="24"/>
        </w:rPr>
        <w:t xml:space="preserve"> </w:t>
      </w:r>
      <w:r w:rsidRPr="003761EA">
        <w:rPr>
          <w:sz w:val="24"/>
          <w:szCs w:val="24"/>
        </w:rPr>
        <w:t>определяется исходя из возникающей в течение срока действия договора потребности</w:t>
      </w:r>
      <w:r>
        <w:rPr>
          <w:sz w:val="24"/>
          <w:szCs w:val="24"/>
        </w:rPr>
        <w:t>.</w:t>
      </w:r>
    </w:p>
    <w:p w:rsidR="00FC5241" w:rsidRDefault="00FC5241" w:rsidP="002B7937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761EA">
        <w:rPr>
          <w:sz w:val="24"/>
          <w:szCs w:val="24"/>
        </w:rPr>
        <w:t xml:space="preserve">.3. В случае необходимости </w:t>
      </w:r>
      <w:r>
        <w:rPr>
          <w:sz w:val="24"/>
          <w:szCs w:val="24"/>
        </w:rPr>
        <w:t>оказания услуг в отношении тахографов, установленных на транспортные средства</w:t>
      </w:r>
      <w:r w:rsidRPr="003761EA">
        <w:rPr>
          <w:sz w:val="24"/>
          <w:szCs w:val="24"/>
        </w:rPr>
        <w:t xml:space="preserve"> Заказчика, не указанн</w:t>
      </w:r>
      <w:r>
        <w:rPr>
          <w:sz w:val="24"/>
          <w:szCs w:val="24"/>
        </w:rPr>
        <w:t>ых</w:t>
      </w:r>
      <w:r w:rsidRPr="003761EA">
        <w:rPr>
          <w:sz w:val="24"/>
          <w:szCs w:val="24"/>
        </w:rPr>
        <w:t xml:space="preserve"> в п. </w:t>
      </w:r>
      <w:r>
        <w:rPr>
          <w:sz w:val="24"/>
          <w:szCs w:val="24"/>
        </w:rPr>
        <w:t>9.1.</w:t>
      </w:r>
      <w:r w:rsidRPr="003761EA">
        <w:rPr>
          <w:sz w:val="24"/>
          <w:szCs w:val="24"/>
        </w:rPr>
        <w:t xml:space="preserve"> настоящего Технического задания, оформляется заявка по форме, утвержденной в Приложении к договору.</w:t>
      </w:r>
    </w:p>
    <w:p w:rsidR="00FC5241" w:rsidRPr="00494C84" w:rsidRDefault="00FC5241" w:rsidP="002B7937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Pr="00494C84">
        <w:rPr>
          <w:sz w:val="24"/>
          <w:szCs w:val="24"/>
        </w:rPr>
        <w:t>.    Меры по предоставлению национального режима.</w:t>
      </w:r>
    </w:p>
    <w:p w:rsidR="00FC5241" w:rsidRPr="00494C84" w:rsidRDefault="00FC5241" w:rsidP="002B7937">
      <w:pPr>
        <w:jc w:val="both"/>
        <w:rPr>
          <w:sz w:val="24"/>
          <w:szCs w:val="24"/>
        </w:rPr>
      </w:pPr>
      <w:r w:rsidRPr="00494C84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6"/>
      </w:tblGrid>
      <w:tr w:rsidR="00FC5241" w:rsidRPr="00494C84" w:rsidTr="002B7937">
        <w:trPr>
          <w:trHeight w:val="199"/>
        </w:trPr>
        <w:tc>
          <w:tcPr>
            <w:tcW w:w="9639" w:type="dxa"/>
            <w:gridSpan w:val="2"/>
          </w:tcPr>
          <w:p w:rsidR="00FC5241" w:rsidRPr="00494C84" w:rsidRDefault="00FC5241" w:rsidP="007E22A1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FC5241" w:rsidRPr="00494C84" w:rsidTr="002B7937">
        <w:trPr>
          <w:trHeight w:val="465"/>
        </w:trPr>
        <w:tc>
          <w:tcPr>
            <w:tcW w:w="1843" w:type="dxa"/>
          </w:tcPr>
          <w:p w:rsidR="00FC5241" w:rsidRPr="00494C84" w:rsidRDefault="00FC5241" w:rsidP="007E22A1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7796" w:type="dxa"/>
          </w:tcPr>
          <w:p w:rsidR="00FC5241" w:rsidRPr="00494C84" w:rsidRDefault="00FC5241" w:rsidP="007E22A1">
            <w:pPr>
              <w:ind w:left="-426"/>
              <w:jc w:val="right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FC5241" w:rsidRPr="00494C84" w:rsidTr="002B7937">
        <w:trPr>
          <w:trHeight w:val="465"/>
        </w:trPr>
        <w:tc>
          <w:tcPr>
            <w:tcW w:w="1843" w:type="dxa"/>
            <w:shd w:val="pct12" w:color="auto" w:fill="auto"/>
          </w:tcPr>
          <w:p w:rsidR="00FC5241" w:rsidRPr="00494C84" w:rsidRDefault="002B7937" w:rsidP="00217051">
            <w:pPr>
              <w:ind w:left="-284"/>
              <w:jc w:val="center"/>
              <w:rPr>
                <w:sz w:val="24"/>
                <w:szCs w:val="24"/>
              </w:rPr>
            </w:pPr>
            <w:r w:rsidRPr="002B7937">
              <w:rPr>
                <w:sz w:val="24"/>
                <w:szCs w:val="24"/>
              </w:rPr>
              <w:t>95.12.10.000</w:t>
            </w:r>
          </w:p>
        </w:tc>
        <w:tc>
          <w:tcPr>
            <w:tcW w:w="7796" w:type="dxa"/>
            <w:shd w:val="pct12" w:color="auto" w:fill="auto"/>
          </w:tcPr>
          <w:p w:rsidR="00FC5241" w:rsidRPr="00494C84" w:rsidRDefault="00FC5241" w:rsidP="007E22A1">
            <w:pPr>
              <w:ind w:left="-426"/>
              <w:jc w:val="center"/>
              <w:rPr>
                <w:sz w:val="24"/>
                <w:szCs w:val="24"/>
              </w:rPr>
            </w:pPr>
            <w:r w:rsidRPr="00494C84">
              <w:rPr>
                <w:sz w:val="24"/>
                <w:szCs w:val="24"/>
              </w:rPr>
              <w:t>Не применяется</w:t>
            </w:r>
          </w:p>
        </w:tc>
      </w:tr>
    </w:tbl>
    <w:p w:rsidR="00FC5241" w:rsidRDefault="00FC5241" w:rsidP="00FC5241">
      <w:pPr>
        <w:tabs>
          <w:tab w:val="left" w:pos="720"/>
        </w:tabs>
        <w:ind w:left="-284"/>
        <w:jc w:val="both"/>
        <w:rPr>
          <w:b/>
          <w:sz w:val="24"/>
          <w:szCs w:val="24"/>
        </w:rPr>
      </w:pPr>
    </w:p>
    <w:p w:rsidR="00FC5241" w:rsidRDefault="00FC5241" w:rsidP="00FC5241">
      <w:pPr>
        <w:ind w:right="-143" w:firstLine="567"/>
        <w:jc w:val="both"/>
        <w:rPr>
          <w:b/>
          <w:sz w:val="22"/>
          <w:szCs w:val="22"/>
        </w:rPr>
      </w:pPr>
    </w:p>
    <w:p w:rsidR="00996E84" w:rsidRDefault="00996E84" w:rsidP="007D5A14">
      <w:pPr>
        <w:ind w:left="-284" w:right="-143" w:firstLine="567"/>
        <w:jc w:val="both"/>
        <w:rPr>
          <w:b/>
          <w:sz w:val="22"/>
          <w:szCs w:val="22"/>
        </w:rPr>
      </w:pPr>
    </w:p>
    <w:p w:rsidR="007D5A14" w:rsidRDefault="007D5A14" w:rsidP="007D5A14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8D5714" w:rsidRDefault="008D5714" w:rsidP="007D5A14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8D5714" w:rsidRDefault="008D5714" w:rsidP="007D5A14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8D5714" w:rsidRDefault="008D5714" w:rsidP="007D5A14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8D5714" w:rsidRDefault="008D5714" w:rsidP="007D5A14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8D5714" w:rsidRDefault="008D5714" w:rsidP="007D5A14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8D5714" w:rsidRPr="00A00DD4" w:rsidRDefault="008D5714" w:rsidP="007D5A14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7D5A14" w:rsidRDefault="007D5A14" w:rsidP="007D5A14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CB2DFF" w:rsidRPr="00A00DD4" w:rsidRDefault="00CB2DFF" w:rsidP="007D5A14">
      <w:pPr>
        <w:widowControl w:val="0"/>
        <w:shd w:val="clear" w:color="auto" w:fill="FFFFFF"/>
        <w:autoSpaceDE w:val="0"/>
        <w:autoSpaceDN w:val="0"/>
        <w:adjustRightInd w:val="0"/>
        <w:ind w:left="-284" w:right="-143"/>
        <w:jc w:val="both"/>
        <w:rPr>
          <w:sz w:val="22"/>
          <w:szCs w:val="22"/>
        </w:rPr>
      </w:pPr>
    </w:p>
    <w:p w:rsidR="007D5A14" w:rsidRPr="00A00DD4" w:rsidRDefault="007D5A14" w:rsidP="002B7937">
      <w:pPr>
        <w:widowControl w:val="0"/>
        <w:shd w:val="clear" w:color="auto" w:fill="FFFFFF"/>
        <w:autoSpaceDE w:val="0"/>
        <w:autoSpaceDN w:val="0"/>
        <w:adjustRightInd w:val="0"/>
        <w:ind w:right="-143"/>
        <w:jc w:val="both"/>
        <w:rPr>
          <w:sz w:val="22"/>
          <w:szCs w:val="22"/>
        </w:rPr>
      </w:pPr>
      <w:r w:rsidRPr="00A00DD4">
        <w:rPr>
          <w:sz w:val="22"/>
          <w:szCs w:val="22"/>
        </w:rPr>
        <w:t xml:space="preserve">Начальник СМиТ                                                                                                                 </w:t>
      </w:r>
      <w:r w:rsidR="008E052E">
        <w:rPr>
          <w:sz w:val="22"/>
          <w:szCs w:val="22"/>
        </w:rPr>
        <w:t xml:space="preserve">          </w:t>
      </w:r>
      <w:r w:rsidRPr="00A00DD4">
        <w:rPr>
          <w:sz w:val="22"/>
          <w:szCs w:val="22"/>
        </w:rPr>
        <w:t xml:space="preserve"> </w:t>
      </w:r>
      <w:r w:rsidR="00FC5241">
        <w:rPr>
          <w:sz w:val="22"/>
          <w:szCs w:val="22"/>
        </w:rPr>
        <w:t>Д</w:t>
      </w:r>
      <w:r w:rsidRPr="00A00DD4">
        <w:rPr>
          <w:sz w:val="22"/>
          <w:szCs w:val="22"/>
        </w:rPr>
        <w:t xml:space="preserve">.В. </w:t>
      </w:r>
      <w:r w:rsidR="00FC5241">
        <w:rPr>
          <w:sz w:val="22"/>
          <w:szCs w:val="22"/>
        </w:rPr>
        <w:t>Павлов</w:t>
      </w:r>
    </w:p>
    <w:p w:rsidR="00ED69D6" w:rsidRDefault="00ED69D6" w:rsidP="007D5A14">
      <w:pPr>
        <w:widowControl w:val="0"/>
        <w:shd w:val="clear" w:color="auto" w:fill="FFFFFF"/>
        <w:autoSpaceDE w:val="0"/>
        <w:autoSpaceDN w:val="0"/>
        <w:adjustRightInd w:val="0"/>
        <w:ind w:left="-426" w:right="-330"/>
        <w:jc w:val="both"/>
        <w:rPr>
          <w:sz w:val="22"/>
          <w:szCs w:val="22"/>
        </w:rPr>
      </w:pPr>
    </w:p>
    <w:sectPr w:rsidR="00ED69D6" w:rsidSect="000B4C60">
      <w:pgSz w:w="11906" w:h="16838"/>
      <w:pgMar w:top="567" w:right="90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E3C55C6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4" w15:restartNumberingAfterBreak="0">
    <w:nsid w:val="0907755C"/>
    <w:multiLevelType w:val="hybridMultilevel"/>
    <w:tmpl w:val="3726FAC0"/>
    <w:lvl w:ilvl="0" w:tplc="EE9C74F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5" w15:restartNumberingAfterBreak="0">
    <w:nsid w:val="0FCB0E9C"/>
    <w:multiLevelType w:val="hybridMultilevel"/>
    <w:tmpl w:val="03949DC6"/>
    <w:lvl w:ilvl="0" w:tplc="64A690A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291127"/>
    <w:multiLevelType w:val="hybridMultilevel"/>
    <w:tmpl w:val="937C9D12"/>
    <w:lvl w:ilvl="0" w:tplc="F3D4CCD4">
      <w:start w:val="1"/>
      <w:numFmt w:val="bullet"/>
      <w:lvlText w:val="-"/>
      <w:lvlJc w:val="left"/>
      <w:pPr>
        <w:tabs>
          <w:tab w:val="num" w:pos="715"/>
        </w:tabs>
        <w:ind w:left="71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3B07D3E"/>
    <w:multiLevelType w:val="hybridMultilevel"/>
    <w:tmpl w:val="5C746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142195"/>
    <w:multiLevelType w:val="multilevel"/>
    <w:tmpl w:val="20D00E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A2B22DB"/>
    <w:multiLevelType w:val="hybridMultilevel"/>
    <w:tmpl w:val="B3D4567A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E39BD"/>
    <w:multiLevelType w:val="hybridMultilevel"/>
    <w:tmpl w:val="A572B4FC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C557A"/>
    <w:multiLevelType w:val="hybridMultilevel"/>
    <w:tmpl w:val="E7C069D6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94412"/>
    <w:multiLevelType w:val="hybridMultilevel"/>
    <w:tmpl w:val="2F567EB8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80AFB"/>
    <w:multiLevelType w:val="hybridMultilevel"/>
    <w:tmpl w:val="E38049CE"/>
    <w:lvl w:ilvl="0" w:tplc="0419000F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23E57"/>
    <w:multiLevelType w:val="hybridMultilevel"/>
    <w:tmpl w:val="817847CE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520A1"/>
    <w:multiLevelType w:val="multilevel"/>
    <w:tmpl w:val="5922CBF2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38" w:hanging="1800"/>
      </w:pPr>
      <w:rPr>
        <w:rFonts w:hint="default"/>
      </w:rPr>
    </w:lvl>
  </w:abstractNum>
  <w:abstractNum w:abstractNumId="16" w15:restartNumberingAfterBreak="0">
    <w:nsid w:val="39453C9B"/>
    <w:multiLevelType w:val="hybridMultilevel"/>
    <w:tmpl w:val="EE4C6F04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8159F"/>
    <w:multiLevelType w:val="multilevel"/>
    <w:tmpl w:val="4BEC0A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03"/>
        </w:tabs>
        <w:ind w:left="40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806"/>
        </w:tabs>
        <w:ind w:left="80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892"/>
        </w:tabs>
        <w:ind w:left="89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295"/>
        </w:tabs>
        <w:ind w:left="12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338"/>
        </w:tabs>
        <w:ind w:left="133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41"/>
        </w:tabs>
        <w:ind w:left="174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440"/>
      </w:pPr>
      <w:rPr>
        <w:rFonts w:cs="Times New Roman"/>
      </w:rPr>
    </w:lvl>
  </w:abstractNum>
  <w:abstractNum w:abstractNumId="18" w15:restartNumberingAfterBreak="0">
    <w:nsid w:val="44215AA5"/>
    <w:multiLevelType w:val="multilevel"/>
    <w:tmpl w:val="7054A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468947F2"/>
    <w:multiLevelType w:val="multilevel"/>
    <w:tmpl w:val="8A929A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3"/>
        </w:tabs>
        <w:ind w:left="40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06"/>
        </w:tabs>
        <w:ind w:left="8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92"/>
        </w:tabs>
        <w:ind w:left="8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95"/>
        </w:tabs>
        <w:ind w:left="12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8"/>
        </w:tabs>
        <w:ind w:left="13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81"/>
        </w:tabs>
        <w:ind w:left="138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440"/>
      </w:pPr>
      <w:rPr>
        <w:rFonts w:cs="Times New Roman" w:hint="default"/>
      </w:rPr>
    </w:lvl>
  </w:abstractNum>
  <w:abstractNum w:abstractNumId="20" w15:restartNumberingAfterBreak="0">
    <w:nsid w:val="48D31588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1" w15:restartNumberingAfterBreak="0">
    <w:nsid w:val="491E55D1"/>
    <w:multiLevelType w:val="hybridMultilevel"/>
    <w:tmpl w:val="D308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05E60"/>
    <w:multiLevelType w:val="multilevel"/>
    <w:tmpl w:val="B5425950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23" w15:restartNumberingAfterBreak="0">
    <w:nsid w:val="4E902CDA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4" w15:restartNumberingAfterBreak="0">
    <w:nsid w:val="4FA70218"/>
    <w:multiLevelType w:val="hybridMultilevel"/>
    <w:tmpl w:val="0CC8CB76"/>
    <w:lvl w:ilvl="0" w:tplc="E034EB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6596926"/>
    <w:multiLevelType w:val="multilevel"/>
    <w:tmpl w:val="6ECCFEAA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26" w15:restartNumberingAfterBreak="0">
    <w:nsid w:val="5DAB2F1B"/>
    <w:multiLevelType w:val="hybridMultilevel"/>
    <w:tmpl w:val="7FCE8FE8"/>
    <w:lvl w:ilvl="0" w:tplc="CFBE3B6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EF44D8"/>
    <w:multiLevelType w:val="hybridMultilevel"/>
    <w:tmpl w:val="8F4CD1C6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07566"/>
    <w:multiLevelType w:val="hybridMultilevel"/>
    <w:tmpl w:val="1C30B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C697E"/>
    <w:multiLevelType w:val="multilevel"/>
    <w:tmpl w:val="C6F40D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365"/>
        </w:tabs>
        <w:ind w:left="365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30"/>
        </w:tabs>
        <w:ind w:left="73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05"/>
        </w:tabs>
        <w:ind w:left="11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70"/>
        </w:tabs>
        <w:ind w:left="147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75"/>
        </w:tabs>
        <w:ind w:left="147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40"/>
        </w:tabs>
        <w:ind w:left="1840" w:hanging="180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19"/>
  </w:num>
  <w:num w:numId="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6"/>
  </w:num>
  <w:num w:numId="12">
    <w:abstractNumId w:val="29"/>
  </w:num>
  <w:num w:numId="13">
    <w:abstractNumId w:val="28"/>
  </w:num>
  <w:num w:numId="14">
    <w:abstractNumId w:val="15"/>
  </w:num>
  <w:num w:numId="15">
    <w:abstractNumId w:val="22"/>
  </w:num>
  <w:num w:numId="16">
    <w:abstractNumId w:val="25"/>
  </w:num>
  <w:num w:numId="17">
    <w:abstractNumId w:val="12"/>
  </w:num>
  <w:num w:numId="18">
    <w:abstractNumId w:val="11"/>
  </w:num>
  <w:num w:numId="19">
    <w:abstractNumId w:val="8"/>
  </w:num>
  <w:num w:numId="2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0"/>
  </w:num>
  <w:num w:numId="23">
    <w:abstractNumId w:val="18"/>
  </w:num>
  <w:num w:numId="24">
    <w:abstractNumId w:val="26"/>
  </w:num>
  <w:num w:numId="25">
    <w:abstractNumId w:val="27"/>
  </w:num>
  <w:num w:numId="26">
    <w:abstractNumId w:val="21"/>
  </w:num>
  <w:num w:numId="27">
    <w:abstractNumId w:val="16"/>
  </w:num>
  <w:num w:numId="28">
    <w:abstractNumId w:val="14"/>
  </w:num>
  <w:num w:numId="29">
    <w:abstractNumId w:val="13"/>
  </w:num>
  <w:num w:numId="30">
    <w:abstractNumId w:val="4"/>
  </w:num>
  <w:num w:numId="31">
    <w:abstractNumId w:val="24"/>
  </w:num>
  <w:num w:numId="32">
    <w:abstractNumId w:val="1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833"/>
    <w:rsid w:val="000021AB"/>
    <w:rsid w:val="00005DCB"/>
    <w:rsid w:val="000068E8"/>
    <w:rsid w:val="00023D32"/>
    <w:rsid w:val="00037890"/>
    <w:rsid w:val="00066B3F"/>
    <w:rsid w:val="000702C2"/>
    <w:rsid w:val="00070360"/>
    <w:rsid w:val="00072627"/>
    <w:rsid w:val="000B4C60"/>
    <w:rsid w:val="000B5748"/>
    <w:rsid w:val="000B5951"/>
    <w:rsid w:val="000C3E24"/>
    <w:rsid w:val="000D29D6"/>
    <w:rsid w:val="000E57BB"/>
    <w:rsid w:val="00116E73"/>
    <w:rsid w:val="0013629E"/>
    <w:rsid w:val="00136E69"/>
    <w:rsid w:val="001852EF"/>
    <w:rsid w:val="0019016A"/>
    <w:rsid w:val="0019667B"/>
    <w:rsid w:val="001A42D1"/>
    <w:rsid w:val="001B5452"/>
    <w:rsid w:val="001C5DB4"/>
    <w:rsid w:val="001C634A"/>
    <w:rsid w:val="001E204B"/>
    <w:rsid w:val="001E2A52"/>
    <w:rsid w:val="001F1477"/>
    <w:rsid w:val="001F2670"/>
    <w:rsid w:val="001F791D"/>
    <w:rsid w:val="00217051"/>
    <w:rsid w:val="00227FE2"/>
    <w:rsid w:val="00234B8D"/>
    <w:rsid w:val="00235F01"/>
    <w:rsid w:val="002453F0"/>
    <w:rsid w:val="00254796"/>
    <w:rsid w:val="002636DC"/>
    <w:rsid w:val="00263AC7"/>
    <w:rsid w:val="00263E5A"/>
    <w:rsid w:val="00277FD7"/>
    <w:rsid w:val="00280719"/>
    <w:rsid w:val="0029617C"/>
    <w:rsid w:val="002A4D99"/>
    <w:rsid w:val="002A5A13"/>
    <w:rsid w:val="002A69BB"/>
    <w:rsid w:val="002B7599"/>
    <w:rsid w:val="002B77B2"/>
    <w:rsid w:val="002B7937"/>
    <w:rsid w:val="002C34CB"/>
    <w:rsid w:val="002C53BB"/>
    <w:rsid w:val="002E2061"/>
    <w:rsid w:val="002E4912"/>
    <w:rsid w:val="00315F16"/>
    <w:rsid w:val="00316A0D"/>
    <w:rsid w:val="00325828"/>
    <w:rsid w:val="00330857"/>
    <w:rsid w:val="0034308A"/>
    <w:rsid w:val="00353D09"/>
    <w:rsid w:val="003551A7"/>
    <w:rsid w:val="003652FE"/>
    <w:rsid w:val="00382CCC"/>
    <w:rsid w:val="00385710"/>
    <w:rsid w:val="003A1355"/>
    <w:rsid w:val="003A4B35"/>
    <w:rsid w:val="003E039B"/>
    <w:rsid w:val="003F0EBA"/>
    <w:rsid w:val="00402264"/>
    <w:rsid w:val="004069A8"/>
    <w:rsid w:val="00406F92"/>
    <w:rsid w:val="00415512"/>
    <w:rsid w:val="00422BF1"/>
    <w:rsid w:val="00436F1E"/>
    <w:rsid w:val="004501B3"/>
    <w:rsid w:val="004B454A"/>
    <w:rsid w:val="004D5C3D"/>
    <w:rsid w:val="004D6176"/>
    <w:rsid w:val="004F6AC0"/>
    <w:rsid w:val="00501F93"/>
    <w:rsid w:val="00510AB6"/>
    <w:rsid w:val="0051348F"/>
    <w:rsid w:val="00541AB4"/>
    <w:rsid w:val="005426BC"/>
    <w:rsid w:val="00543A39"/>
    <w:rsid w:val="005509C3"/>
    <w:rsid w:val="00550CA5"/>
    <w:rsid w:val="005526C4"/>
    <w:rsid w:val="005574B9"/>
    <w:rsid w:val="00592E90"/>
    <w:rsid w:val="005964DF"/>
    <w:rsid w:val="00597827"/>
    <w:rsid w:val="005A222E"/>
    <w:rsid w:val="005B736E"/>
    <w:rsid w:val="005D6B49"/>
    <w:rsid w:val="005E01DC"/>
    <w:rsid w:val="005E0512"/>
    <w:rsid w:val="005E30F0"/>
    <w:rsid w:val="005E6CAF"/>
    <w:rsid w:val="005F219A"/>
    <w:rsid w:val="0060459A"/>
    <w:rsid w:val="0061496A"/>
    <w:rsid w:val="0063543B"/>
    <w:rsid w:val="00670BB1"/>
    <w:rsid w:val="00674BC0"/>
    <w:rsid w:val="00680811"/>
    <w:rsid w:val="006824FE"/>
    <w:rsid w:val="006C0406"/>
    <w:rsid w:val="006C4833"/>
    <w:rsid w:val="006D218A"/>
    <w:rsid w:val="006D2BF3"/>
    <w:rsid w:val="006D71C6"/>
    <w:rsid w:val="0070690F"/>
    <w:rsid w:val="007229C1"/>
    <w:rsid w:val="00733C1B"/>
    <w:rsid w:val="00741048"/>
    <w:rsid w:val="007413D9"/>
    <w:rsid w:val="00786C80"/>
    <w:rsid w:val="00794D9B"/>
    <w:rsid w:val="007B7B36"/>
    <w:rsid w:val="007C61D5"/>
    <w:rsid w:val="007D5A14"/>
    <w:rsid w:val="007E22A1"/>
    <w:rsid w:val="007E6751"/>
    <w:rsid w:val="00813F61"/>
    <w:rsid w:val="00817D87"/>
    <w:rsid w:val="008211EE"/>
    <w:rsid w:val="008661DD"/>
    <w:rsid w:val="00876675"/>
    <w:rsid w:val="008812B8"/>
    <w:rsid w:val="008907E6"/>
    <w:rsid w:val="00894414"/>
    <w:rsid w:val="008D5714"/>
    <w:rsid w:val="008D6700"/>
    <w:rsid w:val="008E052E"/>
    <w:rsid w:val="008F3BCF"/>
    <w:rsid w:val="00901427"/>
    <w:rsid w:val="00902476"/>
    <w:rsid w:val="0090742F"/>
    <w:rsid w:val="00914B6C"/>
    <w:rsid w:val="00924676"/>
    <w:rsid w:val="0092547D"/>
    <w:rsid w:val="00927388"/>
    <w:rsid w:val="0092756E"/>
    <w:rsid w:val="009616A9"/>
    <w:rsid w:val="009744C3"/>
    <w:rsid w:val="0098280D"/>
    <w:rsid w:val="00983F3D"/>
    <w:rsid w:val="0098623E"/>
    <w:rsid w:val="00996E84"/>
    <w:rsid w:val="009A0194"/>
    <w:rsid w:val="009A0FC9"/>
    <w:rsid w:val="009A2632"/>
    <w:rsid w:val="009B1A41"/>
    <w:rsid w:val="009C4AF5"/>
    <w:rsid w:val="009D17A5"/>
    <w:rsid w:val="009E2B95"/>
    <w:rsid w:val="009F116A"/>
    <w:rsid w:val="00A00DD4"/>
    <w:rsid w:val="00A52DBE"/>
    <w:rsid w:val="00A54412"/>
    <w:rsid w:val="00A706E6"/>
    <w:rsid w:val="00A753BA"/>
    <w:rsid w:val="00A91F3C"/>
    <w:rsid w:val="00A97D49"/>
    <w:rsid w:val="00AA0EEC"/>
    <w:rsid w:val="00AA43E4"/>
    <w:rsid w:val="00AB6A68"/>
    <w:rsid w:val="00AB6C7E"/>
    <w:rsid w:val="00AD17B6"/>
    <w:rsid w:val="00AE46E3"/>
    <w:rsid w:val="00AE6733"/>
    <w:rsid w:val="00AF0317"/>
    <w:rsid w:val="00B224E4"/>
    <w:rsid w:val="00B60F62"/>
    <w:rsid w:val="00B72E1E"/>
    <w:rsid w:val="00B8187F"/>
    <w:rsid w:val="00B93A2A"/>
    <w:rsid w:val="00B96430"/>
    <w:rsid w:val="00BA3EE5"/>
    <w:rsid w:val="00BB5246"/>
    <w:rsid w:val="00BC14FB"/>
    <w:rsid w:val="00BC1584"/>
    <w:rsid w:val="00BC22C3"/>
    <w:rsid w:val="00BC5F8A"/>
    <w:rsid w:val="00BD3415"/>
    <w:rsid w:val="00BD4E69"/>
    <w:rsid w:val="00C058AE"/>
    <w:rsid w:val="00C066F8"/>
    <w:rsid w:val="00C15D01"/>
    <w:rsid w:val="00C55386"/>
    <w:rsid w:val="00C5797B"/>
    <w:rsid w:val="00C6476D"/>
    <w:rsid w:val="00C72484"/>
    <w:rsid w:val="00C727B1"/>
    <w:rsid w:val="00C7384D"/>
    <w:rsid w:val="00C83822"/>
    <w:rsid w:val="00CA0315"/>
    <w:rsid w:val="00CB2DFF"/>
    <w:rsid w:val="00CB4438"/>
    <w:rsid w:val="00CB62B9"/>
    <w:rsid w:val="00CD359E"/>
    <w:rsid w:val="00CD67CD"/>
    <w:rsid w:val="00CE587E"/>
    <w:rsid w:val="00CE6DEC"/>
    <w:rsid w:val="00CE7D9F"/>
    <w:rsid w:val="00CF42A2"/>
    <w:rsid w:val="00CF6CD9"/>
    <w:rsid w:val="00D0354C"/>
    <w:rsid w:val="00D33ECB"/>
    <w:rsid w:val="00D34EFA"/>
    <w:rsid w:val="00D47E3C"/>
    <w:rsid w:val="00D57D77"/>
    <w:rsid w:val="00D967D8"/>
    <w:rsid w:val="00DC44A6"/>
    <w:rsid w:val="00DC4BB5"/>
    <w:rsid w:val="00DC7285"/>
    <w:rsid w:val="00DD6081"/>
    <w:rsid w:val="00DD6E0F"/>
    <w:rsid w:val="00DE2E26"/>
    <w:rsid w:val="00DE533E"/>
    <w:rsid w:val="00DF19EF"/>
    <w:rsid w:val="00E100FA"/>
    <w:rsid w:val="00E132F9"/>
    <w:rsid w:val="00E1573F"/>
    <w:rsid w:val="00E1732C"/>
    <w:rsid w:val="00E20C43"/>
    <w:rsid w:val="00E267DF"/>
    <w:rsid w:val="00E358B2"/>
    <w:rsid w:val="00E4360C"/>
    <w:rsid w:val="00E53919"/>
    <w:rsid w:val="00E54A35"/>
    <w:rsid w:val="00E55224"/>
    <w:rsid w:val="00E63B3B"/>
    <w:rsid w:val="00E65970"/>
    <w:rsid w:val="00E975C6"/>
    <w:rsid w:val="00ED69D6"/>
    <w:rsid w:val="00EE4589"/>
    <w:rsid w:val="00EE6500"/>
    <w:rsid w:val="00F156CB"/>
    <w:rsid w:val="00F45D04"/>
    <w:rsid w:val="00F66539"/>
    <w:rsid w:val="00F74DFE"/>
    <w:rsid w:val="00F800E7"/>
    <w:rsid w:val="00F97B25"/>
    <w:rsid w:val="00FA2E99"/>
    <w:rsid w:val="00FC281F"/>
    <w:rsid w:val="00FC314C"/>
    <w:rsid w:val="00FC5241"/>
    <w:rsid w:val="00FE0214"/>
    <w:rsid w:val="00FE4ACB"/>
    <w:rsid w:val="00F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BD31B2-8CBC-4B39-8F34-D88E88C2F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EE"/>
    <w:rPr>
      <w:sz w:val="16"/>
      <w:szCs w:val="21"/>
    </w:rPr>
  </w:style>
  <w:style w:type="paragraph" w:styleId="1">
    <w:name w:val="heading 1"/>
    <w:basedOn w:val="a"/>
    <w:next w:val="a"/>
    <w:link w:val="10"/>
    <w:qFormat/>
    <w:locked/>
    <w:rsid w:val="00CD67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6C48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C4833"/>
    <w:pPr>
      <w:keepNext/>
      <w:spacing w:line="360" w:lineRule="auto"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locked/>
    <w:rsid w:val="00005DC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05DCB"/>
    <w:rPr>
      <w:rFonts w:ascii="Calibri" w:hAnsi="Calibri" w:cs="Times New Roman"/>
      <w:b/>
      <w:bCs/>
    </w:rPr>
  </w:style>
  <w:style w:type="table" w:styleId="a3">
    <w:name w:val="Table Grid"/>
    <w:basedOn w:val="a1"/>
    <w:rsid w:val="006C4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5E6CAF"/>
    <w:rPr>
      <w:rFonts w:ascii="Tahoma" w:hAnsi="Tahoma" w:cs="Tahoma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005DCB"/>
    <w:rPr>
      <w:rFonts w:cs="Times New Roman"/>
      <w:sz w:val="2"/>
    </w:rPr>
  </w:style>
  <w:style w:type="paragraph" w:customStyle="1" w:styleId="DefaultParagraphFontParaCharChar">
    <w:name w:val="Default Paragraph Font Para Char Char Знак"/>
    <w:basedOn w:val="a"/>
    <w:rsid w:val="00235F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8211EE"/>
    <w:pPr>
      <w:ind w:left="1416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locked/>
    <w:rsid w:val="00005DCB"/>
    <w:rPr>
      <w:rFonts w:cs="Times New Roman"/>
      <w:sz w:val="21"/>
      <w:szCs w:val="21"/>
    </w:rPr>
  </w:style>
  <w:style w:type="paragraph" w:customStyle="1" w:styleId="ConsNonformat">
    <w:name w:val="ConsNonformat"/>
    <w:rsid w:val="00817D87"/>
    <w:pPr>
      <w:widowControl w:val="0"/>
    </w:pPr>
    <w:rPr>
      <w:rFonts w:ascii="Courier New" w:hAnsi="Courier New" w:cs="Vrinda"/>
      <w:lang w:bidi="as-IN"/>
    </w:rPr>
  </w:style>
  <w:style w:type="character" w:customStyle="1" w:styleId="10">
    <w:name w:val="Заголовок 1 Знак"/>
    <w:basedOn w:val="a0"/>
    <w:link w:val="1"/>
    <w:rsid w:val="00CD67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6">
    <w:name w:val="Block Text"/>
    <w:basedOn w:val="a"/>
    <w:rsid w:val="00AD17B6"/>
    <w:pPr>
      <w:widowControl w:val="0"/>
      <w:shd w:val="clear" w:color="auto" w:fill="FFFFFF"/>
      <w:tabs>
        <w:tab w:val="left" w:pos="562"/>
      </w:tabs>
      <w:autoSpaceDE w:val="0"/>
      <w:autoSpaceDN w:val="0"/>
      <w:adjustRightInd w:val="0"/>
      <w:spacing w:before="264" w:line="278" w:lineRule="exact"/>
      <w:ind w:left="5" w:right="-472"/>
      <w:jc w:val="both"/>
    </w:pPr>
    <w:rPr>
      <w:sz w:val="24"/>
      <w:szCs w:val="24"/>
    </w:rPr>
  </w:style>
  <w:style w:type="paragraph" w:customStyle="1" w:styleId="11">
    <w:name w:val="Абзац списка1"/>
    <w:basedOn w:val="a"/>
    <w:rsid w:val="00CE7D9F"/>
    <w:pPr>
      <w:suppressAutoHyphens/>
      <w:spacing w:after="160" w:line="254" w:lineRule="auto"/>
      <w:ind w:left="720"/>
    </w:pPr>
    <w:rPr>
      <w:rFonts w:ascii="Calibri" w:hAnsi="Calibri" w:cs="Calibri"/>
      <w:kern w:val="2"/>
      <w:sz w:val="22"/>
      <w:szCs w:val="22"/>
      <w:lang w:eastAsia="hi-IN" w:bidi="hi-IN"/>
    </w:rPr>
  </w:style>
  <w:style w:type="paragraph" w:styleId="a7">
    <w:name w:val="List Paragraph"/>
    <w:aliases w:val="AC List 01,FooterText,List Paragraph,List Paragraph1,Subtle Emphasis,head 5,numbered,Абзац списка2,Нумерованный спиков,Нумерованый список,Обычный Перечисление по ГОСТу,ПАРАГРАФ,ПЗ,Светлая сетка - Акцент 31,Таблица,Цветной список — акцент 11"/>
    <w:basedOn w:val="a"/>
    <w:link w:val="a8"/>
    <w:uiPriority w:val="34"/>
    <w:qFormat/>
    <w:rsid w:val="00280719"/>
    <w:pPr>
      <w:ind w:left="720"/>
      <w:contextualSpacing/>
    </w:pPr>
  </w:style>
  <w:style w:type="paragraph" w:customStyle="1" w:styleId="ConsNormal">
    <w:name w:val="ConsNormal"/>
    <w:rsid w:val="00070360"/>
    <w:pPr>
      <w:widowControl w:val="0"/>
      <w:ind w:firstLine="720"/>
    </w:pPr>
    <w:rPr>
      <w:rFonts w:ascii="Arial" w:hAnsi="Arial" w:cs="Vrinda"/>
      <w:snapToGrid w:val="0"/>
      <w:lang w:bidi="as-IN"/>
    </w:rPr>
  </w:style>
  <w:style w:type="paragraph" w:customStyle="1" w:styleId="ConsTitle">
    <w:name w:val="ConsTitle"/>
    <w:rsid w:val="00070360"/>
    <w:pPr>
      <w:widowControl w:val="0"/>
    </w:pPr>
    <w:rPr>
      <w:rFonts w:ascii="Arial" w:hAnsi="Arial" w:cs="Vrinda"/>
      <w:b/>
      <w:bCs/>
      <w:snapToGrid w:val="0"/>
      <w:sz w:val="16"/>
      <w:szCs w:val="16"/>
      <w:lang w:bidi="as-IN"/>
    </w:rPr>
  </w:style>
  <w:style w:type="paragraph" w:styleId="a9">
    <w:name w:val="Body Text"/>
    <w:basedOn w:val="a"/>
    <w:link w:val="aa"/>
    <w:rsid w:val="00070360"/>
    <w:rPr>
      <w:rFonts w:cs="Vrinda"/>
      <w:sz w:val="24"/>
      <w:szCs w:val="24"/>
      <w:lang w:bidi="as-IN"/>
    </w:rPr>
  </w:style>
  <w:style w:type="character" w:customStyle="1" w:styleId="aa">
    <w:name w:val="Основной текст Знак"/>
    <w:basedOn w:val="a0"/>
    <w:link w:val="a9"/>
    <w:rsid w:val="00070360"/>
    <w:rPr>
      <w:rFonts w:cs="Vrinda"/>
      <w:sz w:val="24"/>
      <w:szCs w:val="24"/>
      <w:lang w:bidi="as-IN"/>
    </w:rPr>
  </w:style>
  <w:style w:type="paragraph" w:styleId="ab">
    <w:name w:val="Body Text Indent"/>
    <w:basedOn w:val="a"/>
    <w:link w:val="ac"/>
    <w:rsid w:val="00070360"/>
    <w:pPr>
      <w:ind w:firstLine="567"/>
      <w:jc w:val="both"/>
    </w:pPr>
    <w:rPr>
      <w:rFonts w:cs="Vrinda"/>
      <w:sz w:val="24"/>
      <w:szCs w:val="24"/>
      <w:lang w:bidi="as-IN"/>
    </w:rPr>
  </w:style>
  <w:style w:type="character" w:customStyle="1" w:styleId="ac">
    <w:name w:val="Основной текст с отступом Знак"/>
    <w:basedOn w:val="a0"/>
    <w:link w:val="ab"/>
    <w:rsid w:val="00070360"/>
    <w:rPr>
      <w:rFonts w:cs="Vrinda"/>
      <w:sz w:val="24"/>
      <w:szCs w:val="24"/>
      <w:lang w:bidi="as-IN"/>
    </w:rPr>
  </w:style>
  <w:style w:type="paragraph" w:styleId="23">
    <w:name w:val="Body Text 2"/>
    <w:basedOn w:val="a"/>
    <w:link w:val="24"/>
    <w:rsid w:val="00070360"/>
    <w:pPr>
      <w:jc w:val="both"/>
    </w:pPr>
    <w:rPr>
      <w:rFonts w:cs="Vrinda"/>
      <w:sz w:val="24"/>
      <w:szCs w:val="24"/>
      <w:lang w:bidi="as-IN"/>
    </w:rPr>
  </w:style>
  <w:style w:type="character" w:customStyle="1" w:styleId="24">
    <w:name w:val="Основной текст 2 Знак"/>
    <w:basedOn w:val="a0"/>
    <w:link w:val="23"/>
    <w:rsid w:val="00070360"/>
    <w:rPr>
      <w:rFonts w:cs="Vrinda"/>
      <w:sz w:val="24"/>
      <w:szCs w:val="24"/>
      <w:lang w:bidi="as-IN"/>
    </w:rPr>
  </w:style>
  <w:style w:type="paragraph" w:styleId="ad">
    <w:name w:val="Subtitle"/>
    <w:basedOn w:val="a"/>
    <w:link w:val="ae"/>
    <w:qFormat/>
    <w:locked/>
    <w:rsid w:val="00070360"/>
    <w:pPr>
      <w:ind w:firstLine="426"/>
      <w:jc w:val="center"/>
    </w:pPr>
    <w:rPr>
      <w:sz w:val="24"/>
      <w:szCs w:val="20"/>
    </w:rPr>
  </w:style>
  <w:style w:type="character" w:customStyle="1" w:styleId="ae">
    <w:name w:val="Подзаголовок Знак"/>
    <w:basedOn w:val="a0"/>
    <w:link w:val="ad"/>
    <w:rsid w:val="00070360"/>
    <w:rPr>
      <w:sz w:val="24"/>
    </w:rPr>
  </w:style>
  <w:style w:type="paragraph" w:styleId="3">
    <w:name w:val="Body Text Indent 3"/>
    <w:basedOn w:val="a"/>
    <w:link w:val="30"/>
    <w:rsid w:val="00070360"/>
    <w:pPr>
      <w:ind w:firstLine="720"/>
      <w:jc w:val="both"/>
    </w:pPr>
    <w:rPr>
      <w:rFonts w:cs="Vrinda"/>
      <w:b/>
      <w:bCs/>
      <w:sz w:val="22"/>
      <w:szCs w:val="22"/>
      <w:lang w:bidi="as-IN"/>
    </w:rPr>
  </w:style>
  <w:style w:type="character" w:customStyle="1" w:styleId="30">
    <w:name w:val="Основной текст с отступом 3 Знак"/>
    <w:basedOn w:val="a0"/>
    <w:link w:val="3"/>
    <w:rsid w:val="00070360"/>
    <w:rPr>
      <w:rFonts w:cs="Vrinda"/>
      <w:b/>
      <w:bCs/>
      <w:sz w:val="22"/>
      <w:szCs w:val="22"/>
      <w:lang w:bidi="as-IN"/>
    </w:rPr>
  </w:style>
  <w:style w:type="paragraph" w:styleId="31">
    <w:name w:val="Body Text 3"/>
    <w:basedOn w:val="a"/>
    <w:link w:val="32"/>
    <w:rsid w:val="00070360"/>
    <w:pPr>
      <w:overflowPunct w:val="0"/>
      <w:autoSpaceDE w:val="0"/>
      <w:autoSpaceDN w:val="0"/>
      <w:adjustRightInd w:val="0"/>
      <w:jc w:val="both"/>
      <w:textAlignment w:val="baseline"/>
    </w:pPr>
    <w:rPr>
      <w:rFonts w:cs="Vrinda"/>
      <w:b/>
      <w:sz w:val="24"/>
      <w:szCs w:val="24"/>
      <w:lang w:bidi="as-IN"/>
    </w:rPr>
  </w:style>
  <w:style w:type="character" w:customStyle="1" w:styleId="32">
    <w:name w:val="Основной текст 3 Знак"/>
    <w:basedOn w:val="a0"/>
    <w:link w:val="31"/>
    <w:rsid w:val="00070360"/>
    <w:rPr>
      <w:rFonts w:cs="Vrinda"/>
      <w:b/>
      <w:sz w:val="24"/>
      <w:szCs w:val="24"/>
      <w:lang w:bidi="as-IN"/>
    </w:rPr>
  </w:style>
  <w:style w:type="paragraph" w:customStyle="1" w:styleId="Text">
    <w:name w:val="Text"/>
    <w:basedOn w:val="a"/>
    <w:rsid w:val="00070360"/>
    <w:pPr>
      <w:spacing w:after="240"/>
    </w:pPr>
    <w:rPr>
      <w:rFonts w:eastAsia="Calibri"/>
      <w:sz w:val="24"/>
      <w:szCs w:val="20"/>
      <w:lang w:val="en-US" w:eastAsia="en-US"/>
    </w:rPr>
  </w:style>
  <w:style w:type="paragraph" w:customStyle="1" w:styleId="xl48">
    <w:name w:val="xl48"/>
    <w:basedOn w:val="a"/>
    <w:rsid w:val="00070360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af">
    <w:name w:val="Пункт"/>
    <w:basedOn w:val="a"/>
    <w:rsid w:val="00070360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styleId="af0">
    <w:name w:val="Plain Text"/>
    <w:basedOn w:val="a"/>
    <w:link w:val="af1"/>
    <w:rsid w:val="00070360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rsid w:val="00070360"/>
    <w:rPr>
      <w:rFonts w:ascii="Courier New" w:hAnsi="Courier New"/>
    </w:rPr>
  </w:style>
  <w:style w:type="paragraph" w:styleId="af2">
    <w:name w:val="endnote text"/>
    <w:basedOn w:val="a"/>
    <w:link w:val="af3"/>
    <w:rsid w:val="00070360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070360"/>
  </w:style>
  <w:style w:type="character" w:styleId="af4">
    <w:name w:val="Hyperlink"/>
    <w:rsid w:val="00070360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070360"/>
    <w:rPr>
      <w:rFonts w:ascii="Times New Roman" w:hAnsi="Times New Roman" w:cs="Times New Roman"/>
      <w:i/>
      <w:iCs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070360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rsid w:val="00A00D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8">
    <w:name w:val="Абзац списка Знак"/>
    <w:aliases w:val="AC List 01 Знак,FooterText Знак,List Paragraph Знак,List Paragraph1 Знак,Subtle Emphasis Знак,head 5 Знак,numbered Знак,Абзац списка2 Знак,Нумерованный спиков Знак,Нумерованый список Знак,Обычный Перечисление по ГОСТу Знак,ПЗ Знак"/>
    <w:link w:val="a7"/>
    <w:uiPriority w:val="34"/>
    <w:qFormat/>
    <w:locked/>
    <w:rsid w:val="00A00DD4"/>
    <w:rPr>
      <w:sz w:val="16"/>
      <w:szCs w:val="21"/>
    </w:rPr>
  </w:style>
  <w:style w:type="character" w:customStyle="1" w:styleId="ConsPlusNormal0">
    <w:name w:val="ConsPlusNormal Знак"/>
    <w:link w:val="ConsPlusNormal"/>
    <w:locked/>
    <w:rsid w:val="00A00DD4"/>
    <w:rPr>
      <w:rFonts w:ascii="Arial" w:hAnsi="Arial" w:cs="Arial"/>
    </w:rPr>
  </w:style>
  <w:style w:type="paragraph" w:customStyle="1" w:styleId="Standard">
    <w:name w:val="Standard"/>
    <w:rsid w:val="00A00DD4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imes12">
    <w:name w:val="Times 12"/>
    <w:basedOn w:val="a"/>
    <w:rsid w:val="007C61D5"/>
    <w:pPr>
      <w:overflowPunct w:val="0"/>
      <w:autoSpaceDE w:val="0"/>
      <w:autoSpaceDN w:val="0"/>
      <w:ind w:firstLine="567"/>
      <w:jc w:val="both"/>
    </w:pPr>
    <w:rPr>
      <w:rFonts w:eastAsiaTheme="minorHAnsi"/>
      <w:sz w:val="24"/>
      <w:szCs w:val="24"/>
    </w:rPr>
  </w:style>
  <w:style w:type="character" w:customStyle="1" w:styleId="af6">
    <w:name w:val="комментарий"/>
    <w:basedOn w:val="a0"/>
    <w:rsid w:val="007C61D5"/>
    <w:rPr>
      <w:b/>
      <w:bCs/>
      <w:i/>
      <w:iCs/>
      <w:shd w:val="clear" w:color="auto" w:fill="FFFF99"/>
    </w:rPr>
  </w:style>
  <w:style w:type="character" w:styleId="af7">
    <w:name w:val="Emphasis"/>
    <w:basedOn w:val="a0"/>
    <w:uiPriority w:val="20"/>
    <w:qFormat/>
    <w:locked/>
    <w:rsid w:val="00CB2D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6</Pages>
  <Words>2328</Words>
  <Characters>13275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</vt:lpstr>
    </vt:vector>
  </TitlesOfParts>
  <Company>ces</Company>
  <LinksUpToDate>false</LinksUpToDate>
  <CharactersWithSpaces>15572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</dc:title>
  <dc:subject/>
  <dc:creator>san05030</dc:creator>
  <cp:keywords/>
  <dc:description/>
  <cp:lastModifiedBy>Богатырев Роман Владимирович</cp:lastModifiedBy>
  <cp:revision>34</cp:revision>
  <cp:lastPrinted>2026-04-29T06:23:00Z</cp:lastPrinted>
  <dcterms:created xsi:type="dcterms:W3CDTF">2023-05-11T11:45:00Z</dcterms:created>
  <dcterms:modified xsi:type="dcterms:W3CDTF">2026-06-05T11:04:00Z</dcterms:modified>
</cp:coreProperties>
</file>